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pPr>
      <w:r>
        <w:rPr>
          <w:rFonts w:ascii="Times-Bold" w:hAnsi="Times-Bold"/>
          <w:b/>
          <w:color w:val="000000"/>
          <w:sz w:val="48"/>
        </w:rPr>
        <w:t>O mundo gira</w:t>
      </w:r>
    </w:p>
    <w:p>
      <w:pPr>
        <w:pStyle w:val="Normal"/>
        <w:bidi w:val="0"/>
        <w:jc w:val="left"/>
        <w:rPr/>
      </w:pPr>
      <w:r>
        <w:rPr>
          <w:rFonts w:ascii="Times-Bold" w:hAnsi="Times-Bold"/>
          <w:b/>
          <w:color w:val="000000"/>
          <w:sz w:val="48"/>
        </w:rPr>
        <w:t>e o novo espera por você.</w:t>
      </w:r>
    </w:p>
    <w:p>
      <w:pPr>
        <w:pStyle w:val="Normal"/>
        <w:bidi w:val="0"/>
        <w:jc w:val="left"/>
        <w:rPr/>
      </w:pPr>
      <w:r>
        <w:rPr>
          <w:rFonts w:ascii="Times-Roman" w:hAnsi="Times-Roman"/>
          <w:b w:val="false"/>
          <w:color w:val="000000"/>
          <w:sz w:val="36"/>
        </w:rPr>
        <w:t>Somos uma agência de criação estratégica e ativação.</w:t>
      </w:r>
    </w:p>
    <w:p>
      <w:pPr>
        <w:pStyle w:val="Normal"/>
        <w:bidi w:val="0"/>
        <w:jc w:val="left"/>
        <w:rPr>
          <w:rFonts w:ascii="Helvetica" w:hAnsi="Helvetica"/>
          <w:b w:val="false"/>
          <w:b w:val="false"/>
          <w:color w:val="000000"/>
          <w:sz w:val="56"/>
        </w:rPr>
      </w:pPr>
      <w:r>
        <w:rPr>
          <w:rFonts w:ascii="Helvetica" w:hAnsi="Helvetica"/>
          <w:b w:val="false"/>
          <w:color w:val="000000"/>
          <w:sz w:val="56"/>
        </w:rPr>
      </w:r>
    </w:p>
    <w:p>
      <w:pPr>
        <w:pStyle w:val="Normal"/>
        <w:bidi w:val="0"/>
        <w:jc w:val="left"/>
        <w:rPr/>
      </w:pPr>
      <w:r>
        <w:rPr>
          <w:rFonts w:ascii="Times-Bold" w:hAnsi="Times-Bold"/>
          <w:b/>
          <w:color w:val="000000"/>
          <w:sz w:val="48"/>
        </w:rPr>
        <w:t>Venha saborear</w:t>
      </w:r>
    </w:p>
    <w:p>
      <w:pPr>
        <w:pStyle w:val="Normal"/>
        <w:bidi w:val="0"/>
        <w:jc w:val="left"/>
        <w:rPr/>
      </w:pPr>
      <w:r>
        <w:rPr>
          <w:rFonts w:ascii="Times-Bold" w:hAnsi="Times-Bold"/>
          <w:b/>
          <w:color w:val="000000"/>
          <w:sz w:val="48"/>
        </w:rPr>
        <w:t>campanhas maravilhosas</w:t>
      </w:r>
    </w:p>
    <w:p>
      <w:pPr>
        <w:pStyle w:val="Normal"/>
        <w:bidi w:val="0"/>
        <w:jc w:val="left"/>
        <w:rPr/>
      </w:pPr>
      <w:r>
        <w:rPr>
          <w:rFonts w:ascii="Times-Roman" w:hAnsi="Times-Roman"/>
          <w:b w:val="false"/>
          <w:color w:val="000000"/>
          <w:spacing w:val="0"/>
          <w:kern w:val="2"/>
          <w:sz w:val="36"/>
        </w:rPr>
        <w:t>para alcançar e conquistar clientes.</w:t>
      </w:r>
    </w:p>
    <w:p>
      <w:pPr>
        <w:pStyle w:val="Normal"/>
        <w:bidi w:val="0"/>
        <w:jc w:val="left"/>
        <w:rPr>
          <w:rFonts w:ascii="Helvetica" w:hAnsi="Helvetica"/>
          <w:b w:val="false"/>
          <w:b w:val="false"/>
          <w:color w:val="19353B"/>
          <w:spacing w:val="0"/>
          <w:kern w:val="2"/>
          <w:sz w:val="56"/>
        </w:rPr>
      </w:pPr>
      <w:r>
        <w:rPr>
          <w:rFonts w:ascii="Helvetica" w:hAnsi="Helvetica"/>
          <w:b w:val="false"/>
          <w:color w:val="19353B"/>
          <w:spacing w:val="0"/>
          <w:kern w:val="2"/>
          <w:sz w:val="56"/>
        </w:rPr>
      </w:r>
    </w:p>
    <w:p>
      <w:pPr>
        <w:pStyle w:val="Normal"/>
        <w:bidi w:val="0"/>
        <w:jc w:val="left"/>
        <w:rPr>
          <w:rFonts w:ascii="Times-Bold" w:hAnsi="Times-Bold"/>
          <w:b/>
          <w:b/>
          <w:color w:val="auto"/>
          <w:spacing w:val="0"/>
          <w:kern w:val="0"/>
          <w:sz w:val="36"/>
        </w:rPr>
      </w:pPr>
      <w:r>
        <w:rPr>
          <w:rFonts w:ascii="Times-Bold" w:hAnsi="Times-Bold"/>
          <w:b/>
          <w:color w:val="auto"/>
          <w:spacing w:val="0"/>
          <w:kern w:val="0"/>
          <w:sz w:val="36"/>
        </w:rPr>
      </w:r>
    </w:p>
    <w:p>
      <w:pPr>
        <w:pStyle w:val="Normal"/>
        <w:bidi w:val="0"/>
        <w:spacing w:before="0" w:after="298"/>
        <w:jc w:val="left"/>
        <w:rPr/>
      </w:pPr>
      <w:r>
        <w:rPr>
          <w:rFonts w:ascii="Times-Bold" w:hAnsi="Times-Bold"/>
          <w:b/>
          <w:color w:val="auto"/>
          <w:spacing w:val="0"/>
          <w:kern w:val="0"/>
          <w:sz w:val="36"/>
        </w:rPr>
        <w:t>Criação estratégica</w:t>
      </w:r>
    </w:p>
    <w:p>
      <w:pPr>
        <w:pStyle w:val="Normal"/>
        <w:bidi w:val="0"/>
        <w:spacing w:before="0" w:after="240"/>
        <w:jc w:val="left"/>
        <w:rPr/>
      </w:pPr>
      <w:r>
        <w:rPr>
          <w:rFonts w:ascii="Times-Roman" w:hAnsi="Times-Roman"/>
          <w:b w:val="false"/>
          <w:color w:val="auto"/>
          <w:spacing w:val="0"/>
          <w:kern w:val="0"/>
          <w:sz w:val="24"/>
        </w:rPr>
        <w:t>Exploramos o maravilhoso universo das cores, formas e sensações, para oferecer experiências significativas e precisas.</w:t>
      </w:r>
    </w:p>
    <w:p>
      <w:pPr>
        <w:pStyle w:val="Normal"/>
        <w:bidi w:val="0"/>
        <w:spacing w:before="0" w:after="280"/>
        <w:jc w:val="left"/>
        <w:rPr>
          <w:rFonts w:ascii="Times-Bold" w:hAnsi="Times-Bold"/>
          <w:b/>
          <w:b/>
          <w:color w:val="auto"/>
          <w:spacing w:val="0"/>
          <w:kern w:val="0"/>
          <w:sz w:val="28"/>
        </w:rPr>
      </w:pPr>
      <w:r>
        <w:rPr>
          <w:rFonts w:ascii="Times-Bold" w:hAnsi="Times-Bold"/>
          <w:b/>
          <w:color w:val="auto"/>
          <w:spacing w:val="0"/>
          <w:kern w:val="0"/>
          <w:sz w:val="28"/>
        </w:rPr>
      </w:r>
    </w:p>
    <w:p>
      <w:pPr>
        <w:pStyle w:val="Normal"/>
        <w:bidi w:val="0"/>
        <w:spacing w:before="0" w:after="280"/>
        <w:jc w:val="left"/>
        <w:rPr/>
      </w:pPr>
      <w:r>
        <w:rPr>
          <w:rFonts w:ascii="Times-Bold" w:hAnsi="Times-Bold"/>
          <w:b/>
          <w:color w:val="auto"/>
          <w:spacing w:val="0"/>
          <w:kern w:val="0"/>
          <w:sz w:val="28"/>
        </w:rPr>
        <w:t>Design</w:t>
      </w:r>
    </w:p>
    <w:p>
      <w:pPr>
        <w:pStyle w:val="Normal"/>
        <w:bidi w:val="0"/>
        <w:spacing w:before="0" w:after="240"/>
        <w:jc w:val="left"/>
        <w:rPr/>
      </w:pPr>
      <w:r>
        <w:rPr>
          <w:rFonts w:ascii="Times-Roman" w:hAnsi="Times-Roman"/>
          <w:b w:val="false"/>
          <w:color w:val="auto"/>
          <w:spacing w:val="0"/>
          <w:kern w:val="0"/>
          <w:sz w:val="24"/>
        </w:rPr>
        <w:t>O bom design inspira ação, desperta a emoção e dá vida à estratégia. É a maneira mais eficiente para se comunicar.</w:t>
      </w:r>
    </w:p>
    <w:p>
      <w:pPr>
        <w:pStyle w:val="Normal"/>
        <w:bidi w:val="0"/>
        <w:spacing w:before="0" w:after="240"/>
        <w:jc w:val="left"/>
        <w:rPr/>
      </w:pPr>
      <w:r>
        <w:rPr>
          <w:rFonts w:ascii="Times-Roman" w:hAnsi="Times-Roman"/>
          <w:b w:val="false"/>
          <w:color w:val="auto"/>
          <w:spacing w:val="0"/>
          <w:kern w:val="0"/>
          <w:sz w:val="24"/>
        </w:rPr>
        <w:t>É um processo que envolve pesquisar a realidade, descobrir o imaginário e seduzir através da arte, resultando na criação.</w:t>
      </w:r>
    </w:p>
    <w:p>
      <w:pPr>
        <w:pStyle w:val="Normal"/>
        <w:bidi w:val="0"/>
        <w:spacing w:before="0" w:after="240"/>
        <w:jc w:val="left"/>
        <w:rPr/>
      </w:pPr>
      <w:r>
        <w:rPr>
          <w:rFonts w:ascii="Times-Roman" w:hAnsi="Times-Roman"/>
          <w:b w:val="false"/>
          <w:color w:val="auto"/>
          <w:spacing w:val="0"/>
          <w:kern w:val="0"/>
          <w:sz w:val="24"/>
        </w:rPr>
        <w:t>Analisamos comportamentos e opiniões das pessoas para oferecer propostas inovadoras.</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80"/>
        <w:jc w:val="left"/>
        <w:rPr/>
      </w:pPr>
      <w:r>
        <w:rPr>
          <w:rFonts w:ascii="Times-Bold" w:hAnsi="Times-Bold"/>
          <w:b/>
          <w:color w:val="auto"/>
          <w:spacing w:val="0"/>
          <w:kern w:val="0"/>
          <w:sz w:val="28"/>
        </w:rPr>
        <w:t>Campanhas</w:t>
      </w:r>
    </w:p>
    <w:p>
      <w:pPr>
        <w:pStyle w:val="Normal"/>
        <w:bidi w:val="0"/>
        <w:spacing w:before="0" w:after="240"/>
        <w:jc w:val="left"/>
        <w:rPr/>
      </w:pPr>
      <w:r>
        <w:rPr>
          <w:rFonts w:ascii="Times-Roman" w:hAnsi="Times-Roman"/>
          <w:b w:val="false"/>
          <w:color w:val="auto"/>
          <w:spacing w:val="0"/>
          <w:kern w:val="0"/>
          <w:sz w:val="24"/>
        </w:rPr>
        <w:t>Despertar o consumidor requer explorar o pensamento criativo, impulsionar para ser notado e fornecer resultados.</w:t>
      </w:r>
    </w:p>
    <w:p>
      <w:pPr>
        <w:pStyle w:val="Normal"/>
        <w:bidi w:val="0"/>
        <w:spacing w:before="0" w:after="240"/>
        <w:jc w:val="left"/>
        <w:rPr/>
      </w:pPr>
      <w:r>
        <w:rPr>
          <w:rFonts w:ascii="Times-Roman" w:hAnsi="Times-Roman"/>
          <w:b w:val="false"/>
          <w:color w:val="auto"/>
          <w:spacing w:val="0"/>
          <w:kern w:val="0"/>
          <w:sz w:val="24"/>
        </w:rPr>
        <w:t>A ativação precisa estar presente nos diversos meios, interligada e alinhada com a estratégia.</w:t>
      </w:r>
    </w:p>
    <w:p>
      <w:pPr>
        <w:pStyle w:val="Normal"/>
        <w:bidi w:val="0"/>
        <w:spacing w:before="0" w:after="240"/>
        <w:jc w:val="left"/>
        <w:rPr/>
      </w:pPr>
      <w:r>
        <w:rPr>
          <w:rFonts w:ascii="Times-Roman" w:hAnsi="Times-Roman"/>
          <w:b w:val="false"/>
          <w:color w:val="auto"/>
          <w:spacing w:val="0"/>
          <w:kern w:val="0"/>
          <w:sz w:val="24"/>
        </w:rPr>
        <w:t>Atuamos de forma integrada, com soluções focadas no criativo e com ferramentas importantes para mensuração.</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80"/>
        <w:jc w:val="left"/>
        <w:rPr/>
      </w:pPr>
      <w:r>
        <w:rPr>
          <w:rFonts w:ascii="Times-Bold" w:hAnsi="Times-Bold"/>
          <w:b/>
          <w:color w:val="auto"/>
          <w:spacing w:val="0"/>
          <w:kern w:val="0"/>
          <w:sz w:val="28"/>
        </w:rPr>
        <w:t>Produção</w:t>
      </w:r>
    </w:p>
    <w:p>
      <w:pPr>
        <w:pStyle w:val="Normal"/>
        <w:bidi w:val="0"/>
        <w:spacing w:before="0" w:after="240"/>
        <w:jc w:val="left"/>
        <w:rPr/>
      </w:pPr>
      <w:r>
        <w:rPr>
          <w:rFonts w:ascii="Times-Roman" w:hAnsi="Times-Roman"/>
          <w:b w:val="false"/>
          <w:color w:val="auto"/>
          <w:spacing w:val="0"/>
          <w:kern w:val="0"/>
          <w:sz w:val="24"/>
        </w:rPr>
        <w:t>Ter experiência em produção é um fator imprescindível para garantir a qualidade do resultado final de um projeto.</w:t>
      </w:r>
    </w:p>
    <w:p>
      <w:pPr>
        <w:pStyle w:val="Normal"/>
        <w:bidi w:val="0"/>
        <w:spacing w:before="0" w:after="240"/>
        <w:jc w:val="left"/>
        <w:rPr/>
      </w:pPr>
      <w:r>
        <w:rPr>
          <w:rFonts w:ascii="Times-Roman" w:hAnsi="Times-Roman"/>
          <w:b w:val="false"/>
          <w:color w:val="auto"/>
          <w:spacing w:val="0"/>
          <w:kern w:val="0"/>
          <w:sz w:val="24"/>
        </w:rPr>
        <w:t>Sabemos gerenciar e produzir projetos em diversos meios de comunicação e que necessitam estar interligados.</w:t>
      </w:r>
    </w:p>
    <w:p>
      <w:pPr>
        <w:pStyle w:val="Normal"/>
        <w:bidi w:val="0"/>
        <w:spacing w:before="0" w:after="240"/>
        <w:jc w:val="left"/>
        <w:rPr/>
      </w:pPr>
      <w:r>
        <w:rPr>
          <w:rFonts w:ascii="Times-Roman" w:hAnsi="Times-Roman"/>
          <w:b w:val="false"/>
          <w:color w:val="auto"/>
          <w:spacing w:val="0"/>
          <w:kern w:val="0"/>
          <w:sz w:val="24"/>
        </w:rPr>
        <w:t>Trabalhamos com especialistas para garantir excelência na produção de nossas propostas.</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98"/>
        <w:jc w:val="left"/>
        <w:rPr/>
      </w:pPr>
      <w:r>
        <w:rPr>
          <w:rFonts w:ascii="Times-Bold" w:hAnsi="Times-Bold"/>
          <w:b/>
          <w:color w:val="auto"/>
          <w:spacing w:val="0"/>
          <w:kern w:val="0"/>
          <w:sz w:val="36"/>
        </w:rPr>
        <w:t>Ativação</w:t>
      </w:r>
    </w:p>
    <w:p>
      <w:pPr>
        <w:pStyle w:val="Normal"/>
        <w:bidi w:val="0"/>
        <w:spacing w:before="0" w:after="240"/>
        <w:jc w:val="left"/>
        <w:rPr/>
      </w:pPr>
      <w:r>
        <w:rPr>
          <w:rFonts w:ascii="Times-Roman" w:hAnsi="Times-Roman"/>
          <w:b w:val="false"/>
          <w:color w:val="auto"/>
          <w:spacing w:val="0"/>
          <w:kern w:val="0"/>
          <w:sz w:val="24"/>
        </w:rPr>
        <w:t>Criamos e produzimos campanhas utilizando ciência e tecnologia para impulsionar e ampliar o sucesso do seu plano de marketing.</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80"/>
        <w:jc w:val="left"/>
        <w:rPr/>
      </w:pPr>
      <w:r>
        <w:rPr>
          <w:rFonts w:ascii="Times-Bold" w:hAnsi="Times-Bold"/>
          <w:b/>
          <w:color w:val="auto"/>
          <w:spacing w:val="0"/>
          <w:kern w:val="0"/>
          <w:sz w:val="28"/>
        </w:rPr>
        <w:t>Ciência</w:t>
      </w:r>
    </w:p>
    <w:p>
      <w:pPr>
        <w:pStyle w:val="Normal"/>
        <w:bidi w:val="0"/>
        <w:spacing w:before="0" w:after="240"/>
        <w:jc w:val="left"/>
        <w:rPr/>
      </w:pPr>
      <w:r>
        <w:rPr>
          <w:rFonts w:ascii="Times-Roman" w:hAnsi="Times-Roman"/>
          <w:b w:val="false"/>
          <w:color w:val="auto"/>
          <w:spacing w:val="0"/>
          <w:kern w:val="0"/>
          <w:sz w:val="24"/>
        </w:rPr>
        <w:t>É fundamental compreender como consumidores pesquisam seu produto ou serviço, e como fornecer valor a eles para uma comunicação assertiva.</w:t>
      </w:r>
    </w:p>
    <w:p>
      <w:pPr>
        <w:pStyle w:val="Normal"/>
        <w:bidi w:val="0"/>
        <w:spacing w:before="0" w:after="240"/>
        <w:jc w:val="left"/>
        <w:rPr/>
      </w:pPr>
      <w:r>
        <w:rPr>
          <w:rFonts w:ascii="Times-Roman" w:hAnsi="Times-Roman"/>
          <w:b w:val="false"/>
          <w:color w:val="auto"/>
          <w:spacing w:val="0"/>
          <w:kern w:val="0"/>
          <w:sz w:val="24"/>
        </w:rPr>
        <w:t>Aproveitamos os principais insights estratégicos para criar ações que impulsionam e agregam valor à marca.</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80"/>
        <w:jc w:val="left"/>
        <w:rPr/>
      </w:pPr>
      <w:r>
        <w:rPr>
          <w:rFonts w:ascii="Times-Bold" w:hAnsi="Times-Bold"/>
          <w:b/>
          <w:color w:val="auto"/>
          <w:spacing w:val="0"/>
          <w:kern w:val="0"/>
          <w:sz w:val="28"/>
        </w:rPr>
        <w:t>Tecnologia</w:t>
      </w:r>
    </w:p>
    <w:p>
      <w:pPr>
        <w:pStyle w:val="Normal"/>
        <w:bidi w:val="0"/>
        <w:spacing w:before="0" w:after="240"/>
        <w:jc w:val="left"/>
        <w:rPr/>
      </w:pPr>
      <w:r>
        <w:rPr>
          <w:rFonts w:ascii="Times-Roman" w:hAnsi="Times-Roman"/>
          <w:b w:val="false"/>
          <w:color w:val="auto"/>
          <w:spacing w:val="0"/>
          <w:kern w:val="0"/>
          <w:sz w:val="24"/>
        </w:rPr>
        <w:t>Saber utilizar dados para ativar de maneira eficiente e eficaz pode ampliar exponencialmente o sucesso do seu plano de marketing.</w:t>
      </w:r>
    </w:p>
    <w:p>
      <w:pPr>
        <w:pStyle w:val="Normal"/>
        <w:bidi w:val="0"/>
        <w:spacing w:before="0" w:after="240"/>
        <w:jc w:val="left"/>
        <w:rPr/>
      </w:pPr>
      <w:r>
        <w:rPr>
          <w:rFonts w:ascii="Times-Roman" w:hAnsi="Times-Roman"/>
          <w:b w:val="false"/>
          <w:color w:val="auto"/>
          <w:spacing w:val="0"/>
          <w:kern w:val="0"/>
          <w:sz w:val="24"/>
        </w:rPr>
        <w:t>Desenvolvemos tecnologias e ferramentas que permitem despertar consumidores onde quer que estejam e entregar a mensagem certa na hora certa.</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80"/>
        <w:jc w:val="left"/>
        <w:rPr/>
      </w:pPr>
      <w:r>
        <w:rPr>
          <w:rFonts w:ascii="Times-Bold" w:hAnsi="Times-Bold"/>
          <w:b/>
          <w:color w:val="auto"/>
          <w:spacing w:val="0"/>
          <w:kern w:val="0"/>
          <w:sz w:val="28"/>
        </w:rPr>
        <w:t>Mensuração</w:t>
      </w:r>
    </w:p>
    <w:p>
      <w:pPr>
        <w:pStyle w:val="Normal"/>
        <w:bidi w:val="0"/>
        <w:spacing w:before="0" w:after="240"/>
        <w:jc w:val="left"/>
        <w:rPr/>
      </w:pPr>
      <w:r>
        <w:rPr>
          <w:rFonts w:ascii="Times-Roman" w:hAnsi="Times-Roman"/>
          <w:b w:val="false"/>
          <w:color w:val="auto"/>
          <w:spacing w:val="0"/>
          <w:kern w:val="0"/>
          <w:sz w:val="24"/>
        </w:rPr>
        <w:t>Observar dados sem entender seu contexto pode levar a discussões mal-informadas e afetar negativamente sua campanha.</w:t>
      </w:r>
    </w:p>
    <w:p>
      <w:pPr>
        <w:pStyle w:val="Normal"/>
        <w:bidi w:val="0"/>
        <w:spacing w:before="0" w:after="240"/>
        <w:jc w:val="left"/>
        <w:rPr/>
      </w:pPr>
      <w:r>
        <w:rPr>
          <w:rFonts w:ascii="Times-Roman" w:hAnsi="Times-Roman"/>
          <w:b w:val="false"/>
          <w:color w:val="auto"/>
          <w:spacing w:val="0"/>
          <w:kern w:val="0"/>
          <w:sz w:val="24"/>
        </w:rPr>
        <w:t>Adotamos uma abordagem de funil completa para entender como tudo pode impactar o planejamento e criamos modelos que permitem que os insights sejam aproveitados para o sucesso.</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98"/>
        <w:jc w:val="left"/>
        <w:rPr/>
      </w:pPr>
      <w:r>
        <w:rPr>
          <w:rFonts w:ascii="Times-Bold" w:hAnsi="Times-Bold"/>
          <w:b/>
          <w:color w:val="auto"/>
          <w:spacing w:val="0"/>
          <w:kern w:val="0"/>
          <w:sz w:val="36"/>
        </w:rPr>
        <w:t>Portfólio</w:t>
      </w:r>
    </w:p>
    <w:p>
      <w:pPr>
        <w:pStyle w:val="Normal"/>
        <w:bidi w:val="0"/>
        <w:spacing w:before="0" w:after="240"/>
        <w:jc w:val="left"/>
        <w:rPr/>
      </w:pPr>
      <w:r>
        <w:rPr>
          <w:rFonts w:ascii="Times-Roman" w:hAnsi="Times-Roman"/>
          <w:b w:val="false"/>
          <w:color w:val="auto"/>
          <w:spacing w:val="0"/>
          <w:kern w:val="0"/>
          <w:sz w:val="24"/>
        </w:rPr>
        <w:t>Boas estratégias e ativações com sinergia fortalecem o vínculo entre pessoas, marcas e produtos, transformando desejos de consumo em experiências reais e positivas. Histórias são para se contar.</w:t>
      </w:r>
    </w:p>
    <w:p>
      <w:pPr>
        <w:pStyle w:val="Normal"/>
        <w:bidi w:val="0"/>
        <w:spacing w:before="0" w:after="24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jc w:val="left"/>
        <w:rPr/>
      </w:pPr>
      <w:r>
        <w:rPr>
          <w:rFonts w:ascii="Times-Roman" w:hAnsi="Times-Roman"/>
          <w:b w:val="false"/>
          <w:color w:val="auto"/>
          <w:spacing w:val="0"/>
          <w:kern w:val="0"/>
          <w:sz w:val="24"/>
        </w:rPr>
        <w:t>alimentos arroz pateko, café cacique, café iguaçú, esfiha chic, mister sheik, salgados lucky beleza, cosméticos e saúde avon cosméticos, elly lilly, farmalab, hospital oswaldo cruz, korres, libbs farmacêutica, merk sharp &amp; dome, natura &amp;co, o boticário, pró-matre paulista, soho international hair casa, construção e decoração abcp, consttruway, gafisa, gail, grupo pem setal, ibratin, metalan, schneider eletric, tamboré mármores, tecnofort, ykk do brasil industrial agaprint, amonex, b.grob do brasil, dow química, eurosonics, gilbarco veeder-root, grupo orsa, kennametal do brasil, maxprint, md papéis, rio branco papéis, scania, uniroyal química luxo ferretti yachts, hotel intercontinental, vumi group serviços armor blindados, leaseplan, rsa insurance group, kroton educacional tecnologia black box, brás &amp; figueiredo, ca technologies brasil, ibm, korpex, lg networks terceiro setor instituto avon, instituto grupo pão de açúcar</w:t>
      </w:r>
    </w:p>
    <w:p>
      <w:pPr>
        <w:pStyle w:val="Normal"/>
        <w:bidi w:val="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jc w:val="left"/>
        <w:rPr>
          <w:rFonts w:ascii="Times-Roman" w:hAnsi="Times-Roman"/>
          <w:b w:val="false"/>
          <w:b w:val="false"/>
          <w:color w:val="auto"/>
          <w:spacing w:val="0"/>
          <w:kern w:val="0"/>
          <w:sz w:val="24"/>
        </w:rPr>
      </w:pPr>
      <w:r>
        <w:rPr>
          <w:rFonts w:ascii="Times-Roman" w:hAnsi="Times-Roman"/>
          <w:b w:val="false"/>
          <w:color w:val="auto"/>
          <w:spacing w:val="0"/>
          <w:kern w:val="0"/>
          <w:sz w:val="24"/>
        </w:rPr>
      </w:r>
    </w:p>
    <w:p>
      <w:pPr>
        <w:pStyle w:val="Normal"/>
        <w:bidi w:val="0"/>
        <w:spacing w:before="0" w:after="298"/>
        <w:jc w:val="left"/>
        <w:rPr/>
      </w:pPr>
      <w:r>
        <w:rPr>
          <w:rFonts w:ascii="Times-Bold" w:hAnsi="Times-Bold"/>
          <w:b/>
          <w:color w:val="auto"/>
          <w:spacing w:val="0"/>
          <w:kern w:val="0"/>
          <w:sz w:val="36"/>
        </w:rPr>
        <w:t>Contato</w:t>
      </w:r>
    </w:p>
    <w:p>
      <w:pPr>
        <w:pStyle w:val="Normal"/>
        <w:bidi w:val="0"/>
        <w:spacing w:before="0" w:after="240"/>
        <w:jc w:val="left"/>
        <w:rPr/>
      </w:pPr>
      <w:r>
        <w:rPr>
          <w:rFonts w:ascii="Times-Roman" w:hAnsi="Times-Roman"/>
          <w:b w:val="false"/>
          <w:color w:val="auto"/>
          <w:spacing w:val="0"/>
          <w:kern w:val="0"/>
          <w:sz w:val="24"/>
        </w:rPr>
        <w:t>Venha para o maravilhoso mundo da estratégia, criação e ativação. Transforme cada dia em uma nova oportunidade de sucesso. Fortaleça seu marketing.</w:t>
      </w:r>
    </w:p>
    <w:sectPr>
      <w:type w:val="nextPage"/>
      <w:pgSz w:w="11906" w:h="16838"/>
      <w:pgMar w:left="1440" w:right="1440" w:header="0" w:top="1440" w:footer="0" w:bottom="144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Bold">
    <w:charset w:val="01"/>
    <w:family w:val="roman"/>
    <w:pitch w:val="variable"/>
  </w:font>
  <w:font w:name="Times-Roman">
    <w:altName w:val="Times New Roman"/>
    <w:charset w:val="01"/>
    <w:family w:val="roman"/>
    <w:pitch w:val="variable"/>
  </w:font>
  <w:font w:name="Helvetica">
    <w:altName w:val="Arial"/>
    <w:charset w:val="01"/>
    <w:family w:val="roman"/>
    <w:pitch w:val="variable"/>
  </w:font>
</w:fonts>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pt-BR"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Lohit Devanagari"/>
      <w:color w:val="auto"/>
      <w:kern w:val="2"/>
      <w:sz w:val="24"/>
      <w:szCs w:val="24"/>
      <w:lang w:val="pt-BR"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LibreOffice/7.1.8.1$Linux_X86_64 LibreOffice_project/10$Build-1</Application>
  <AppVersion>15.0000</AppVersion>
  <Pages>3</Pages>
  <Words>502</Words>
  <Characters>3050</Characters>
  <CharactersWithSpaces>3516</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cp:revision>0</cp:revision>
  <dc:subject/>
  <dc:title/>
</cp:coreProperties>
</file>