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3A265" w14:textId="1F878855" w:rsidR="00ED6FA9" w:rsidRPr="00232845" w:rsidRDefault="00ED6FA9">
      <w:pPr>
        <w:rPr>
          <w:rFonts w:ascii="Times-Bold" w:hAnsi="Times-Bold"/>
          <w:bCs/>
          <w:color w:val="000000"/>
          <w:sz w:val="36"/>
          <w:szCs w:val="12"/>
        </w:rPr>
      </w:pPr>
      <w:proofErr w:type="spellStart"/>
      <w:r w:rsidRPr="00232845">
        <w:rPr>
          <w:rFonts w:ascii="Times-Bold" w:hAnsi="Times-Bold"/>
          <w:bCs/>
          <w:color w:val="000000"/>
          <w:sz w:val="36"/>
          <w:szCs w:val="12"/>
          <w:highlight w:val="yellow"/>
        </w:rPr>
        <w:t>Copy</w:t>
      </w:r>
      <w:proofErr w:type="spellEnd"/>
      <w:r w:rsidRPr="00232845">
        <w:rPr>
          <w:rFonts w:ascii="Times-Bold" w:hAnsi="Times-Bold"/>
          <w:bCs/>
          <w:color w:val="000000"/>
          <w:sz w:val="36"/>
          <w:szCs w:val="12"/>
          <w:highlight w:val="yellow"/>
        </w:rPr>
        <w:t xml:space="preserve"> PDF: </w:t>
      </w:r>
      <w:r w:rsidRPr="00232845">
        <w:rPr>
          <w:rFonts w:ascii="Times-Bold" w:hAnsi="Times-Bold"/>
          <w:bCs/>
          <w:color w:val="000000"/>
          <w:sz w:val="30"/>
          <w:szCs w:val="8"/>
          <w:highlight w:val="yellow"/>
        </w:rPr>
        <w:t>Recomendado para o PDF de apresentação dada a quantidade de caracteres:</w:t>
      </w:r>
    </w:p>
    <w:p w14:paraId="2A71BEDC" w14:textId="405A2754" w:rsidR="00733DA4" w:rsidRDefault="00787BDD">
      <w:pPr>
        <w:rPr>
          <w:rFonts w:ascii="Times-Bold" w:hAnsi="Times-Bold"/>
          <w:b/>
          <w:color w:val="000000"/>
          <w:sz w:val="48"/>
          <w:lang w:val="en-US"/>
        </w:rPr>
      </w:pPr>
      <w:r>
        <w:rPr>
          <w:rFonts w:ascii="Times-Bold" w:hAnsi="Times-Bold"/>
          <w:b/>
          <w:color w:val="000000"/>
          <w:sz w:val="48"/>
          <w:lang w:val="en-US"/>
        </w:rPr>
        <w:t>Spin to Win.</w:t>
      </w:r>
      <w:r w:rsidR="00CD04C5">
        <w:rPr>
          <w:rFonts w:ascii="Times-Bold" w:hAnsi="Times-Bold"/>
          <w:b/>
          <w:color w:val="000000"/>
          <w:sz w:val="48"/>
          <w:lang w:val="en-US"/>
        </w:rPr>
        <w:t xml:space="preserve"> </w:t>
      </w:r>
    </w:p>
    <w:p w14:paraId="368D1C1E" w14:textId="22755CBF" w:rsidR="00E1279F" w:rsidRPr="00CD04C5" w:rsidRDefault="00CD04C5">
      <w:pPr>
        <w:rPr>
          <w:lang w:val="en-US"/>
        </w:rPr>
      </w:pPr>
      <w:r>
        <w:rPr>
          <w:rFonts w:ascii="Times-Bold" w:hAnsi="Times-Bold"/>
          <w:b/>
          <w:color w:val="000000"/>
          <w:sz w:val="48"/>
          <w:lang w:val="en-US"/>
        </w:rPr>
        <w:t xml:space="preserve">In a fast-paced world where change is a constant, </w:t>
      </w:r>
      <w:r w:rsidR="00ED6FA9">
        <w:rPr>
          <w:rFonts w:ascii="Times-Bold" w:hAnsi="Times-Bold"/>
          <w:b/>
          <w:color w:val="000000"/>
          <w:sz w:val="48"/>
          <w:lang w:val="en-US"/>
        </w:rPr>
        <w:t>success lies in embracing the new.</w:t>
      </w:r>
      <w:r>
        <w:rPr>
          <w:rFonts w:ascii="Times-Bold" w:hAnsi="Times-Bold"/>
          <w:b/>
          <w:color w:val="000000"/>
          <w:sz w:val="48"/>
          <w:lang w:val="en-US"/>
        </w:rPr>
        <w:t xml:space="preserve"> </w:t>
      </w:r>
    </w:p>
    <w:p w14:paraId="5E7C7B38" w14:textId="2FD6CB28" w:rsidR="00E1279F" w:rsidRDefault="00E1397B">
      <w:pPr>
        <w:rPr>
          <w:rFonts w:ascii="Times-Roman" w:hAnsi="Times-Roman"/>
          <w:color w:val="000000"/>
          <w:sz w:val="36"/>
          <w:lang w:val="en-US"/>
        </w:rPr>
      </w:pPr>
      <w:r w:rsidRPr="00E1397B">
        <w:rPr>
          <w:rFonts w:ascii="Times-Roman" w:hAnsi="Times-Roman"/>
          <w:color w:val="000000"/>
          <w:sz w:val="36"/>
          <w:lang w:val="en-US"/>
        </w:rPr>
        <w:t>We are an ad</w:t>
      </w:r>
      <w:r w:rsidR="002B62F2">
        <w:rPr>
          <w:rFonts w:ascii="Times-Roman" w:hAnsi="Times-Roman"/>
          <w:color w:val="000000"/>
          <w:sz w:val="36"/>
          <w:lang w:val="en-US"/>
        </w:rPr>
        <w:t>vertising</w:t>
      </w:r>
      <w:r w:rsidRPr="00E1397B">
        <w:rPr>
          <w:rFonts w:ascii="Times-Roman" w:hAnsi="Times-Roman"/>
          <w:color w:val="000000"/>
          <w:sz w:val="36"/>
          <w:lang w:val="en-US"/>
        </w:rPr>
        <w:t xml:space="preserve"> a</w:t>
      </w:r>
      <w:r>
        <w:rPr>
          <w:rFonts w:ascii="Times-Roman" w:hAnsi="Times-Roman"/>
          <w:color w:val="000000"/>
          <w:sz w:val="36"/>
          <w:lang w:val="en-US"/>
        </w:rPr>
        <w:t xml:space="preserve">gency focused on </w:t>
      </w:r>
      <w:r w:rsidRPr="00232845">
        <w:rPr>
          <w:rFonts w:ascii="Times-Roman" w:hAnsi="Times-Roman"/>
          <w:color w:val="000000"/>
          <w:sz w:val="36"/>
          <w:u w:val="single"/>
          <w:lang w:val="en-US"/>
        </w:rPr>
        <w:t xml:space="preserve">strategic </w:t>
      </w:r>
      <w:r w:rsidR="00ED6FA9" w:rsidRPr="00232845">
        <w:rPr>
          <w:rFonts w:ascii="Times-Roman" w:hAnsi="Times-Roman"/>
          <w:color w:val="000000"/>
          <w:sz w:val="36"/>
          <w:u w:val="single"/>
          <w:lang w:val="en-US"/>
        </w:rPr>
        <w:t>creative solutions</w:t>
      </w:r>
      <w:r>
        <w:rPr>
          <w:rFonts w:ascii="Times-Roman" w:hAnsi="Times-Roman"/>
          <w:color w:val="000000"/>
          <w:sz w:val="36"/>
          <w:lang w:val="en-US"/>
        </w:rPr>
        <w:t xml:space="preserve"> and </w:t>
      </w:r>
      <w:r w:rsidR="00ED6FA9" w:rsidRPr="00232845">
        <w:rPr>
          <w:rFonts w:ascii="Times-Roman" w:hAnsi="Times-Roman"/>
          <w:color w:val="000000"/>
          <w:sz w:val="36"/>
          <w:u w:val="single"/>
          <w:lang w:val="en-US"/>
        </w:rPr>
        <w:t xml:space="preserve">innovative </w:t>
      </w:r>
      <w:r w:rsidRPr="00232845">
        <w:rPr>
          <w:rFonts w:ascii="Times-Roman" w:hAnsi="Times-Roman"/>
          <w:color w:val="000000"/>
          <w:sz w:val="36"/>
          <w:u w:val="single"/>
          <w:lang w:val="en-US"/>
        </w:rPr>
        <w:t>brand activation</w:t>
      </w:r>
      <w:r w:rsidR="00ED6FA9" w:rsidRPr="00232845">
        <w:rPr>
          <w:rFonts w:ascii="Times-Roman" w:hAnsi="Times-Roman"/>
          <w:color w:val="000000"/>
          <w:sz w:val="36"/>
          <w:u w:val="single"/>
          <w:lang w:val="en-US"/>
        </w:rPr>
        <w:t>s</w:t>
      </w:r>
      <w:r>
        <w:rPr>
          <w:rFonts w:ascii="Times-Roman" w:hAnsi="Times-Roman"/>
          <w:color w:val="000000"/>
          <w:sz w:val="36"/>
          <w:lang w:val="en-US"/>
        </w:rPr>
        <w:t>.</w:t>
      </w:r>
    </w:p>
    <w:p w14:paraId="254D3707" w14:textId="77777777" w:rsidR="00ED6FA9" w:rsidRDefault="00ED6FA9">
      <w:pPr>
        <w:rPr>
          <w:rFonts w:ascii="Times-Roman" w:hAnsi="Times-Roman"/>
          <w:color w:val="000000"/>
          <w:sz w:val="36"/>
          <w:lang w:val="en-US"/>
        </w:rPr>
      </w:pPr>
    </w:p>
    <w:p w14:paraId="66AC8383" w14:textId="77777777" w:rsidR="00232845" w:rsidRDefault="00ED6FA9">
      <w:pPr>
        <w:rPr>
          <w:rFonts w:ascii="Times-Roman" w:hAnsi="Times-Roman"/>
          <w:color w:val="000000"/>
          <w:sz w:val="36"/>
          <w:lang w:val="en-US"/>
        </w:rPr>
      </w:pPr>
      <w:r>
        <w:rPr>
          <w:rFonts w:ascii="Times-Roman" w:hAnsi="Times-Roman"/>
          <w:color w:val="000000"/>
          <w:sz w:val="36"/>
          <w:lang w:val="en-US"/>
        </w:rPr>
        <w:t xml:space="preserve">Are you ready to spin your way to success? </w:t>
      </w:r>
    </w:p>
    <w:p w14:paraId="5128B98F" w14:textId="4738C2A6" w:rsidR="00ED6FA9" w:rsidRPr="00ED6FA9" w:rsidRDefault="00232845">
      <w:r>
        <w:rPr>
          <w:rFonts w:ascii="Times-Roman" w:hAnsi="Times-Roman"/>
          <w:color w:val="000000"/>
          <w:sz w:val="36"/>
          <w:lang w:val="en-US"/>
        </w:rPr>
        <w:t>Begin</w:t>
      </w:r>
      <w:r w:rsidR="00ED6FA9">
        <w:rPr>
          <w:rFonts w:ascii="Times-Roman" w:hAnsi="Times-Roman"/>
          <w:color w:val="000000"/>
          <w:sz w:val="36"/>
          <w:lang w:val="en-US"/>
        </w:rPr>
        <w:t xml:space="preserve"> your journey with us </w:t>
      </w:r>
      <w:r w:rsidR="00ED6FA9" w:rsidRPr="00ED6FA9">
        <w:rPr>
          <w:rFonts w:ascii="Times-Roman" w:hAnsi="Times-Roman"/>
          <w:color w:val="000000"/>
          <w:sz w:val="36"/>
        </w:rPr>
        <w:t>(</w:t>
      </w:r>
      <w:r>
        <w:rPr>
          <w:rFonts w:ascii="Times-Roman" w:hAnsi="Times-Roman"/>
          <w:color w:val="000000"/>
          <w:sz w:val="36"/>
        </w:rPr>
        <w:t xml:space="preserve">CTA - </w:t>
      </w:r>
      <w:r w:rsidR="00ED6FA9" w:rsidRPr="00ED6FA9">
        <w:rPr>
          <w:rFonts w:ascii="Times-Roman" w:hAnsi="Times-Roman"/>
          <w:color w:val="000000"/>
          <w:sz w:val="36"/>
        </w:rPr>
        <w:t>flecha indicando para ir a seguinte pagina</w:t>
      </w:r>
      <w:r w:rsidR="00ED6FA9">
        <w:rPr>
          <w:rFonts w:ascii="Times-Roman" w:hAnsi="Times-Roman"/>
          <w:color w:val="000000"/>
          <w:sz w:val="36"/>
        </w:rPr>
        <w:t>)</w:t>
      </w:r>
    </w:p>
    <w:p w14:paraId="028D8F73" w14:textId="1C8FF920" w:rsidR="00232845" w:rsidRDefault="00232845">
      <w:pPr>
        <w:rPr>
          <w:rFonts w:ascii="Helvetica" w:hAnsi="Helvetica"/>
          <w:color w:val="000000"/>
          <w:sz w:val="56"/>
        </w:rPr>
      </w:pPr>
    </w:p>
    <w:p w14:paraId="60EAE11B" w14:textId="166F4036" w:rsidR="00232845" w:rsidRPr="00232845" w:rsidRDefault="00232845">
      <w:pPr>
        <w:rPr>
          <w:rFonts w:ascii="Times-Bold" w:hAnsi="Times-Bold"/>
          <w:bCs/>
          <w:color w:val="000000"/>
          <w:sz w:val="36"/>
          <w:szCs w:val="12"/>
          <w:lang w:val="en-US"/>
        </w:rPr>
      </w:pPr>
      <w:r w:rsidRPr="00232845">
        <w:rPr>
          <w:rFonts w:ascii="Times-Bold" w:hAnsi="Times-Bold"/>
          <w:bCs/>
          <w:color w:val="000000"/>
          <w:sz w:val="36"/>
          <w:szCs w:val="12"/>
          <w:highlight w:val="yellow"/>
          <w:lang w:val="en-US"/>
        </w:rPr>
        <w:t xml:space="preserve">Copy </w:t>
      </w:r>
      <w:r w:rsidRPr="00232845">
        <w:rPr>
          <w:rFonts w:ascii="Times-Bold" w:hAnsi="Times-Bold"/>
          <w:bCs/>
          <w:color w:val="000000"/>
          <w:sz w:val="36"/>
          <w:szCs w:val="12"/>
          <w:highlight w:val="yellow"/>
          <w:lang w:val="en-US"/>
        </w:rPr>
        <w:t>Website</w:t>
      </w:r>
      <w:r w:rsidRPr="00232845">
        <w:rPr>
          <w:rFonts w:ascii="Times-Bold" w:hAnsi="Times-Bold"/>
          <w:bCs/>
          <w:color w:val="000000"/>
          <w:sz w:val="36"/>
          <w:szCs w:val="12"/>
          <w:highlight w:val="yellow"/>
          <w:lang w:val="en-US"/>
        </w:rPr>
        <w:t>:</w:t>
      </w:r>
    </w:p>
    <w:p w14:paraId="173AB18B" w14:textId="6A797C1A" w:rsidR="00E1279F" w:rsidRPr="00E1397B" w:rsidRDefault="00232845">
      <w:pPr>
        <w:rPr>
          <w:lang w:val="en-US"/>
        </w:rPr>
      </w:pPr>
      <w:r w:rsidRPr="00232845">
        <w:rPr>
          <w:rFonts w:ascii="Times-Bold" w:hAnsi="Times-Bold"/>
          <w:b/>
          <w:i/>
          <w:iCs/>
          <w:color w:val="000000"/>
          <w:sz w:val="48"/>
          <w:lang w:val="en-US"/>
        </w:rPr>
        <w:t>Spin</w:t>
      </w:r>
      <w:r>
        <w:rPr>
          <w:rFonts w:ascii="Times-Bold" w:hAnsi="Times-Bold"/>
          <w:b/>
          <w:color w:val="000000"/>
          <w:sz w:val="48"/>
          <w:lang w:val="en-US"/>
        </w:rPr>
        <w:t xml:space="preserve"> You Way to Success</w:t>
      </w:r>
    </w:p>
    <w:p w14:paraId="41B9E036" w14:textId="3A5C8054" w:rsidR="00E1279F" w:rsidRPr="00E1397B" w:rsidRDefault="00232845">
      <w:pPr>
        <w:rPr>
          <w:lang w:val="en-US"/>
        </w:rPr>
      </w:pPr>
      <w:r>
        <w:rPr>
          <w:rFonts w:ascii="Times-Roman" w:hAnsi="Times-Roman"/>
          <w:color w:val="000000"/>
          <w:sz w:val="36"/>
          <w:lang w:val="en-US"/>
        </w:rPr>
        <w:t xml:space="preserve">Creative solutions and innovative brand activations. </w:t>
      </w:r>
    </w:p>
    <w:p w14:paraId="12DB52BC" w14:textId="77777777" w:rsidR="00E1279F" w:rsidRDefault="00E1279F">
      <w:pPr>
        <w:rPr>
          <w:rFonts w:ascii="Helvetica" w:hAnsi="Helvetica"/>
          <w:color w:val="19353B"/>
          <w:sz w:val="56"/>
          <w:lang w:val="en-US"/>
        </w:rPr>
      </w:pPr>
    </w:p>
    <w:p w14:paraId="20325E04" w14:textId="539201F8" w:rsidR="00232845" w:rsidRPr="00E1397B" w:rsidRDefault="002B62F2" w:rsidP="00232845">
      <w:pPr>
        <w:rPr>
          <w:lang w:val="en-US"/>
        </w:rPr>
      </w:pPr>
      <w:r>
        <w:rPr>
          <w:rFonts w:ascii="Times-Bold" w:hAnsi="Times-Bold"/>
          <w:b/>
          <w:i/>
          <w:iCs/>
          <w:color w:val="000000"/>
          <w:sz w:val="48"/>
          <w:lang w:val="en-US"/>
        </w:rPr>
        <w:t>Turn</w:t>
      </w:r>
      <w:r w:rsidR="00232845">
        <w:rPr>
          <w:rFonts w:ascii="Times-Bold" w:hAnsi="Times-Bold"/>
          <w:b/>
          <w:color w:val="000000"/>
          <w:sz w:val="48"/>
          <w:lang w:val="en-US"/>
        </w:rPr>
        <w:t xml:space="preserve"> You</w:t>
      </w:r>
      <w:r>
        <w:rPr>
          <w:rFonts w:ascii="Times-Bold" w:hAnsi="Times-Bold"/>
          <w:b/>
          <w:color w:val="000000"/>
          <w:sz w:val="48"/>
          <w:lang w:val="en-US"/>
        </w:rPr>
        <w:t>r</w:t>
      </w:r>
      <w:r w:rsidR="00232845">
        <w:rPr>
          <w:rFonts w:ascii="Times-Bold" w:hAnsi="Times-Bold"/>
          <w:b/>
          <w:color w:val="000000"/>
          <w:sz w:val="48"/>
          <w:lang w:val="en-US"/>
        </w:rPr>
        <w:t xml:space="preserve"> </w:t>
      </w:r>
      <w:r>
        <w:rPr>
          <w:rFonts w:ascii="Times-Bold" w:hAnsi="Times-Bold"/>
          <w:b/>
          <w:color w:val="000000"/>
          <w:sz w:val="48"/>
          <w:lang w:val="en-US"/>
        </w:rPr>
        <w:t xml:space="preserve">Brand </w:t>
      </w:r>
    </w:p>
    <w:p w14:paraId="51A8E81E" w14:textId="0C6599D5" w:rsidR="00232845" w:rsidRDefault="00995BE1">
      <w:pPr>
        <w:rPr>
          <w:lang w:val="en-US"/>
        </w:rPr>
      </w:pPr>
      <w:r>
        <w:rPr>
          <w:rFonts w:ascii="Times-Roman" w:hAnsi="Times-Roman"/>
          <w:color w:val="000000"/>
          <w:sz w:val="36"/>
          <w:lang w:val="en-US"/>
        </w:rPr>
        <w:t>And reach new audiences</w:t>
      </w:r>
      <w:r w:rsidR="00232845">
        <w:rPr>
          <w:rFonts w:ascii="Times-Roman" w:hAnsi="Times-Roman"/>
          <w:color w:val="000000"/>
          <w:sz w:val="36"/>
          <w:lang w:val="en-US"/>
        </w:rPr>
        <w:t xml:space="preserve">. </w:t>
      </w:r>
    </w:p>
    <w:p w14:paraId="7D5C9935" w14:textId="77777777" w:rsidR="00232845" w:rsidRPr="00232845" w:rsidRDefault="00232845">
      <w:pPr>
        <w:pBdr>
          <w:bottom w:val="single" w:sz="6" w:space="1" w:color="auto"/>
        </w:pBdr>
        <w:rPr>
          <w:lang w:val="en-US"/>
        </w:rPr>
      </w:pPr>
    </w:p>
    <w:p w14:paraId="3BEEA4DA" w14:textId="77777777" w:rsidR="00995BE1" w:rsidRPr="00E1397B" w:rsidRDefault="00995BE1">
      <w:pPr>
        <w:rPr>
          <w:rFonts w:ascii="Times-Bold" w:hAnsi="Times-Bold"/>
          <w:b/>
          <w:kern w:val="0"/>
          <w:sz w:val="36"/>
          <w:lang w:val="en-US"/>
        </w:rPr>
      </w:pPr>
    </w:p>
    <w:p w14:paraId="7122EAE0" w14:textId="35C5A3FD" w:rsidR="00E1279F" w:rsidRPr="00995BE1" w:rsidRDefault="00995BE1">
      <w:pPr>
        <w:spacing w:after="298"/>
        <w:rPr>
          <w:lang w:val="en-US"/>
        </w:rPr>
      </w:pPr>
      <w:r w:rsidRPr="00995BE1">
        <w:rPr>
          <w:rFonts w:ascii="Times-Bold" w:hAnsi="Times-Bold"/>
          <w:b/>
          <w:kern w:val="0"/>
          <w:sz w:val="36"/>
          <w:lang w:val="en-US"/>
        </w:rPr>
        <w:t>Strategic Creativity</w:t>
      </w:r>
    </w:p>
    <w:p w14:paraId="6C14A56F" w14:textId="31ED2539" w:rsidR="00995BE1" w:rsidRDefault="00995BE1">
      <w:pPr>
        <w:spacing w:after="280"/>
        <w:rPr>
          <w:rFonts w:ascii="Times-Roman" w:hAnsi="Times-Roman"/>
          <w:kern w:val="0"/>
          <w:lang w:val="en-US"/>
        </w:rPr>
      </w:pPr>
      <w:r w:rsidRPr="00995BE1">
        <w:rPr>
          <w:rFonts w:ascii="Times-Roman" w:hAnsi="Times-Roman"/>
          <w:kern w:val="0"/>
          <w:lang w:val="en-US"/>
        </w:rPr>
        <w:t xml:space="preserve">We explore the wonderful universe of colors, </w:t>
      </w:r>
      <w:r w:rsidRPr="00995BE1">
        <w:rPr>
          <w:rFonts w:ascii="Times-Roman" w:hAnsi="Times-Roman"/>
          <w:kern w:val="0"/>
          <w:lang w:val="en-US"/>
        </w:rPr>
        <w:t>shapes,</w:t>
      </w:r>
      <w:r w:rsidRPr="00995BE1">
        <w:rPr>
          <w:rFonts w:ascii="Times-Roman" w:hAnsi="Times-Roman"/>
          <w:kern w:val="0"/>
          <w:lang w:val="en-US"/>
        </w:rPr>
        <w:t xml:space="preserve"> and </w:t>
      </w:r>
      <w:r>
        <w:rPr>
          <w:rFonts w:ascii="Times-Roman" w:hAnsi="Times-Roman"/>
          <w:kern w:val="0"/>
          <w:lang w:val="en-US"/>
        </w:rPr>
        <w:t>senses</w:t>
      </w:r>
      <w:r w:rsidRPr="00995BE1">
        <w:rPr>
          <w:rFonts w:ascii="Times-Roman" w:hAnsi="Times-Roman"/>
          <w:kern w:val="0"/>
          <w:lang w:val="en-US"/>
        </w:rPr>
        <w:t>, c</w:t>
      </w:r>
      <w:r>
        <w:rPr>
          <w:rFonts w:ascii="Times-Roman" w:hAnsi="Times-Roman"/>
          <w:kern w:val="0"/>
          <w:lang w:val="en-US"/>
        </w:rPr>
        <w:t>rafting</w:t>
      </w:r>
      <w:r w:rsidRPr="00995BE1">
        <w:rPr>
          <w:rFonts w:ascii="Times-Roman" w:hAnsi="Times-Roman"/>
          <w:kern w:val="0"/>
          <w:lang w:val="en-US"/>
        </w:rPr>
        <w:t xml:space="preserve"> experiences that are both purposeful and </w:t>
      </w:r>
      <w:r>
        <w:rPr>
          <w:rFonts w:ascii="Times-Roman" w:hAnsi="Times-Roman"/>
          <w:kern w:val="0"/>
          <w:lang w:val="en-US"/>
        </w:rPr>
        <w:t>meaningful to your audience</w:t>
      </w:r>
      <w:r w:rsidRPr="00995BE1">
        <w:rPr>
          <w:rFonts w:ascii="Times-Roman" w:hAnsi="Times-Roman"/>
          <w:kern w:val="0"/>
          <w:lang w:val="en-US"/>
        </w:rPr>
        <w:t>.</w:t>
      </w:r>
    </w:p>
    <w:p w14:paraId="46FB3407" w14:textId="68AA65EA" w:rsidR="00E1279F" w:rsidRPr="00995BE1" w:rsidRDefault="00000000">
      <w:pPr>
        <w:spacing w:after="280"/>
        <w:rPr>
          <w:lang w:val="en-US"/>
        </w:rPr>
      </w:pPr>
      <w:r w:rsidRPr="00995BE1">
        <w:rPr>
          <w:rFonts w:ascii="Times-Bold" w:hAnsi="Times-Bold"/>
          <w:b/>
          <w:kern w:val="0"/>
          <w:sz w:val="28"/>
          <w:lang w:val="en-US"/>
        </w:rPr>
        <w:t>Design</w:t>
      </w:r>
    </w:p>
    <w:p w14:paraId="453AB6B4" w14:textId="2DD22DBF" w:rsidR="00995BE1" w:rsidRPr="00995BE1" w:rsidRDefault="00995BE1" w:rsidP="00995BE1">
      <w:pPr>
        <w:spacing w:after="280"/>
        <w:rPr>
          <w:rFonts w:ascii="Times-Roman" w:hAnsi="Times-Roman"/>
          <w:kern w:val="0"/>
          <w:lang w:val="en-US"/>
        </w:rPr>
      </w:pPr>
      <w:r w:rsidRPr="00995BE1">
        <w:rPr>
          <w:rFonts w:ascii="Times-Roman" w:hAnsi="Times-Roman"/>
          <w:kern w:val="0"/>
          <w:lang w:val="en-US"/>
        </w:rPr>
        <w:t xml:space="preserve">Great design goes beyond aesthetics; it ignites action, evokes emotions, and breathes life into strategy. </w:t>
      </w:r>
      <w:r>
        <w:rPr>
          <w:rFonts w:ascii="Times-Roman" w:hAnsi="Times-Roman"/>
          <w:kern w:val="0"/>
          <w:lang w:val="en-US"/>
        </w:rPr>
        <w:t>We see it</w:t>
      </w:r>
      <w:r w:rsidRPr="00995BE1">
        <w:rPr>
          <w:rFonts w:ascii="Times-Roman" w:hAnsi="Times-Roman"/>
          <w:kern w:val="0"/>
          <w:lang w:val="en-US"/>
        </w:rPr>
        <w:t xml:space="preserve"> as the most impactful and efficient medium for communication.</w:t>
      </w:r>
    </w:p>
    <w:p w14:paraId="5FD4B06A" w14:textId="7331B719" w:rsidR="00995BE1" w:rsidRPr="00995BE1" w:rsidRDefault="00995BE1" w:rsidP="00995BE1">
      <w:pPr>
        <w:spacing w:after="280"/>
        <w:rPr>
          <w:rFonts w:ascii="Times-Roman" w:hAnsi="Times-Roman"/>
          <w:kern w:val="0"/>
          <w:lang w:val="en-US"/>
        </w:rPr>
      </w:pPr>
      <w:r w:rsidRPr="00995BE1">
        <w:rPr>
          <w:rFonts w:ascii="Times-Roman" w:hAnsi="Times-Roman"/>
          <w:kern w:val="0"/>
          <w:lang w:val="en-US"/>
        </w:rPr>
        <w:t>This creative process entails delving into reality, exploring the realm of imagination, and enchanting through art, ultimately culminating in the birth of innovation.</w:t>
      </w:r>
    </w:p>
    <w:p w14:paraId="6B5C0119" w14:textId="77777777" w:rsidR="00995BE1" w:rsidRPr="00995BE1" w:rsidRDefault="00995BE1" w:rsidP="00995BE1">
      <w:pPr>
        <w:spacing w:after="280"/>
        <w:rPr>
          <w:rFonts w:ascii="Times-Roman" w:hAnsi="Times-Roman"/>
          <w:kern w:val="0"/>
          <w:lang w:val="en-US"/>
        </w:rPr>
      </w:pPr>
      <w:r w:rsidRPr="00995BE1">
        <w:rPr>
          <w:rFonts w:ascii="Times-Roman" w:hAnsi="Times-Roman"/>
          <w:kern w:val="0"/>
          <w:lang w:val="en-US"/>
        </w:rPr>
        <w:t>Through meticulous analysis of people's behaviors and insights, we craft groundbreaking ideas that redefine the boundaries of creativity and offer unparalleled solutions.</w:t>
      </w:r>
    </w:p>
    <w:p w14:paraId="7BAFFB37" w14:textId="40898073" w:rsidR="00E1279F" w:rsidRPr="00893B73" w:rsidRDefault="00000000" w:rsidP="00995BE1">
      <w:pPr>
        <w:spacing w:after="280"/>
        <w:rPr>
          <w:lang w:val="en-US"/>
        </w:rPr>
      </w:pPr>
      <w:r w:rsidRPr="00893B73">
        <w:rPr>
          <w:rFonts w:ascii="Times-Bold" w:hAnsi="Times-Bold"/>
          <w:b/>
          <w:kern w:val="0"/>
          <w:sz w:val="28"/>
          <w:lang w:val="en-US"/>
        </w:rPr>
        <w:lastRenderedPageBreak/>
        <w:t>Campa</w:t>
      </w:r>
      <w:r w:rsidR="00995BE1" w:rsidRPr="00893B73">
        <w:rPr>
          <w:rFonts w:ascii="Times-Bold" w:hAnsi="Times-Bold"/>
          <w:b/>
          <w:kern w:val="0"/>
          <w:sz w:val="28"/>
          <w:lang w:val="en-US"/>
        </w:rPr>
        <w:t>igns</w:t>
      </w:r>
    </w:p>
    <w:p w14:paraId="0C6F9F43" w14:textId="53F01A8C" w:rsidR="00893B73" w:rsidRPr="00893B73" w:rsidRDefault="00893B73" w:rsidP="00893B73">
      <w:pPr>
        <w:spacing w:after="240"/>
        <w:rPr>
          <w:rFonts w:ascii="Times-Roman" w:hAnsi="Times-Roman"/>
          <w:kern w:val="0"/>
          <w:lang w:val="en-US"/>
        </w:rPr>
      </w:pPr>
      <w:r w:rsidRPr="00893B73">
        <w:rPr>
          <w:rFonts w:ascii="Times-Roman" w:hAnsi="Times-Roman"/>
          <w:kern w:val="0"/>
          <w:lang w:val="en-US"/>
        </w:rPr>
        <w:t xml:space="preserve">To </w:t>
      </w:r>
      <w:r w:rsidRPr="00893B73">
        <w:rPr>
          <w:rFonts w:ascii="Times-Roman" w:hAnsi="Times-Roman"/>
          <w:kern w:val="0"/>
          <w:lang w:val="en-US"/>
        </w:rPr>
        <w:t>connect</w:t>
      </w:r>
      <w:r>
        <w:rPr>
          <w:rFonts w:ascii="Times-Roman" w:hAnsi="Times-Roman"/>
          <w:kern w:val="0"/>
          <w:lang w:val="en-US"/>
        </w:rPr>
        <w:t xml:space="preserve"> with</w:t>
      </w:r>
      <w:r w:rsidR="00352E7B">
        <w:rPr>
          <w:rFonts w:ascii="Times-Roman" w:hAnsi="Times-Roman"/>
          <w:kern w:val="0"/>
          <w:lang w:val="en-US"/>
        </w:rPr>
        <w:t xml:space="preserve"> target audiences</w:t>
      </w:r>
      <w:r w:rsidRPr="00893B73">
        <w:rPr>
          <w:rFonts w:ascii="Times-Roman" w:hAnsi="Times-Roman"/>
          <w:kern w:val="0"/>
          <w:lang w:val="en-US"/>
        </w:rPr>
        <w:t>, we embrace the realm of creative thinking, pushing boundaries to capture attention and drive tangible results.</w:t>
      </w:r>
    </w:p>
    <w:p w14:paraId="1E7B2F7F" w14:textId="21DA3508" w:rsidR="00893B73" w:rsidRPr="00893B73" w:rsidRDefault="00893B73" w:rsidP="00893B73">
      <w:pPr>
        <w:spacing w:after="240"/>
        <w:rPr>
          <w:rFonts w:ascii="Times-Roman" w:hAnsi="Times-Roman"/>
          <w:kern w:val="0"/>
          <w:lang w:val="en-US"/>
        </w:rPr>
      </w:pPr>
      <w:r w:rsidRPr="00893B73">
        <w:rPr>
          <w:rFonts w:ascii="Times-Roman" w:hAnsi="Times-Roman"/>
          <w:kern w:val="0"/>
          <w:lang w:val="en-US"/>
        </w:rPr>
        <w:t>Activation requires a dynamic presence across various media channels, creating interconnected experiences that align seamlessly with your overall strategy.</w:t>
      </w:r>
    </w:p>
    <w:p w14:paraId="1AFA9138" w14:textId="76D9F007" w:rsidR="00E1279F" w:rsidRPr="00893B73" w:rsidRDefault="00893B73" w:rsidP="00893B73">
      <w:pPr>
        <w:spacing w:after="240"/>
        <w:rPr>
          <w:rFonts w:ascii="Times-Roman" w:hAnsi="Times-Roman"/>
          <w:kern w:val="0"/>
          <w:lang w:val="en-US"/>
        </w:rPr>
      </w:pPr>
      <w:r w:rsidRPr="00893B73">
        <w:rPr>
          <w:rFonts w:ascii="Times-Roman" w:hAnsi="Times-Roman"/>
          <w:kern w:val="0"/>
          <w:lang w:val="en-US"/>
        </w:rPr>
        <w:t>We operate with an integrated approach, combining our creative-focused solutions with powerful measurement tools. This allows us to not only deliver captivating campaigns but also track their impact, ensuring measurable success in achieving your goals.</w:t>
      </w:r>
    </w:p>
    <w:p w14:paraId="19A1C772" w14:textId="758996D3" w:rsidR="00E1279F" w:rsidRPr="00352E7B" w:rsidRDefault="00352E7B">
      <w:pPr>
        <w:spacing w:after="280"/>
        <w:rPr>
          <w:lang w:val="en-US"/>
        </w:rPr>
      </w:pPr>
      <w:r w:rsidRPr="00352E7B">
        <w:rPr>
          <w:rFonts w:ascii="Times-Bold" w:hAnsi="Times-Bold"/>
          <w:b/>
          <w:kern w:val="0"/>
          <w:sz w:val="28"/>
          <w:lang w:val="en-US"/>
        </w:rPr>
        <w:t>Execution</w:t>
      </w:r>
    </w:p>
    <w:p w14:paraId="2CB881C2" w14:textId="77777777" w:rsidR="00352E7B" w:rsidRPr="00352E7B" w:rsidRDefault="00352E7B">
      <w:pPr>
        <w:spacing w:after="240"/>
        <w:rPr>
          <w:rFonts w:ascii="Times-Roman" w:hAnsi="Times-Roman"/>
          <w:kern w:val="0"/>
          <w:lang w:val="en-US"/>
        </w:rPr>
      </w:pPr>
      <w:r w:rsidRPr="00352E7B">
        <w:rPr>
          <w:rFonts w:ascii="Times-Roman" w:hAnsi="Times-Roman"/>
          <w:kern w:val="0"/>
          <w:lang w:val="en-US"/>
        </w:rPr>
        <w:t>Having proper experience in production is a fundamental factor in ensuring the finest outcomes for any project.</w:t>
      </w:r>
    </w:p>
    <w:p w14:paraId="02040F24" w14:textId="3CD818C9" w:rsidR="00352E7B" w:rsidRPr="00352E7B" w:rsidRDefault="00352E7B" w:rsidP="00352E7B">
      <w:pPr>
        <w:spacing w:after="240"/>
        <w:rPr>
          <w:rFonts w:ascii="Times-Roman" w:hAnsi="Times-Roman"/>
          <w:kern w:val="0"/>
          <w:lang w:val="en-US"/>
        </w:rPr>
      </w:pPr>
      <w:r w:rsidRPr="00352E7B">
        <w:rPr>
          <w:rFonts w:ascii="Times-Roman" w:hAnsi="Times-Roman"/>
          <w:kern w:val="0"/>
          <w:lang w:val="en-US"/>
        </w:rPr>
        <w:t>We possess the adeptness to proficiently oversee and produce projects across diverse media platforms, ensuring seamless interconnectivity.</w:t>
      </w:r>
    </w:p>
    <w:p w14:paraId="3ED3EE0F" w14:textId="70C583D5" w:rsidR="00E1279F" w:rsidRPr="00352E7B" w:rsidRDefault="00352E7B" w:rsidP="00352E7B">
      <w:pPr>
        <w:spacing w:after="240"/>
        <w:rPr>
          <w:rFonts w:ascii="Times-Roman" w:hAnsi="Times-Roman"/>
          <w:kern w:val="0"/>
          <w:lang w:val="en-US"/>
        </w:rPr>
      </w:pPr>
      <w:r w:rsidRPr="00352E7B">
        <w:rPr>
          <w:rFonts w:ascii="Times-Roman" w:hAnsi="Times-Roman"/>
          <w:kern w:val="0"/>
          <w:lang w:val="en-US"/>
        </w:rPr>
        <w:t>Our collaborative approach involves partnering with industry experts to uphold a standard of excellence in the production of our proposals, meticulously crafting deliverables that exceed expectations.</w:t>
      </w:r>
    </w:p>
    <w:p w14:paraId="63608924" w14:textId="77777777" w:rsidR="00E1279F" w:rsidRPr="00352E7B" w:rsidRDefault="00E1279F">
      <w:pPr>
        <w:spacing w:after="240"/>
        <w:rPr>
          <w:rFonts w:ascii="Times-Roman" w:hAnsi="Times-Roman"/>
          <w:kern w:val="0"/>
          <w:lang w:val="en-US"/>
        </w:rPr>
      </w:pPr>
    </w:p>
    <w:p w14:paraId="097A262A" w14:textId="68DB216A" w:rsidR="00E1279F" w:rsidRPr="00352E7B" w:rsidRDefault="00352E7B">
      <w:pPr>
        <w:spacing w:after="298"/>
        <w:rPr>
          <w:lang w:val="en-US"/>
        </w:rPr>
      </w:pPr>
      <w:r w:rsidRPr="00352E7B">
        <w:rPr>
          <w:rFonts w:ascii="Times-Bold" w:hAnsi="Times-Bold"/>
          <w:b/>
          <w:kern w:val="0"/>
          <w:sz w:val="36"/>
          <w:lang w:val="en-US"/>
        </w:rPr>
        <w:t>Activation</w:t>
      </w:r>
    </w:p>
    <w:p w14:paraId="3A8E276B" w14:textId="5291F685" w:rsidR="00E1279F" w:rsidRPr="00352E7B" w:rsidRDefault="00352E7B">
      <w:pPr>
        <w:spacing w:after="240"/>
        <w:rPr>
          <w:rFonts w:ascii="Times-Roman" w:hAnsi="Times-Roman"/>
          <w:kern w:val="0"/>
          <w:lang w:val="en-US"/>
        </w:rPr>
      </w:pPr>
      <w:r w:rsidRPr="00352E7B">
        <w:rPr>
          <w:rFonts w:ascii="Times-Roman" w:hAnsi="Times-Roman"/>
          <w:kern w:val="0"/>
          <w:lang w:val="en-US"/>
        </w:rPr>
        <w:t>Our</w:t>
      </w:r>
      <w:r w:rsidRPr="00352E7B">
        <w:rPr>
          <w:rFonts w:ascii="Times-Roman" w:hAnsi="Times-Roman"/>
          <w:kern w:val="0"/>
          <w:lang w:val="en-US"/>
        </w:rPr>
        <w:t xml:space="preserve"> campaigns </w:t>
      </w:r>
      <w:r>
        <w:rPr>
          <w:rFonts w:ascii="Times-Roman" w:hAnsi="Times-Roman"/>
          <w:kern w:val="0"/>
          <w:lang w:val="en-US"/>
        </w:rPr>
        <w:t>are backed by</w:t>
      </w:r>
      <w:r w:rsidRPr="00352E7B">
        <w:rPr>
          <w:rFonts w:ascii="Times-Roman" w:hAnsi="Times-Roman"/>
          <w:kern w:val="0"/>
          <w:lang w:val="en-US"/>
        </w:rPr>
        <w:t xml:space="preserve"> science and technology to boost and expand the success of your marketing plan.</w:t>
      </w:r>
    </w:p>
    <w:p w14:paraId="7A8B13DA" w14:textId="60DA05D3" w:rsidR="00E1279F" w:rsidRPr="00352E7B" w:rsidRDefault="00352E7B">
      <w:pPr>
        <w:spacing w:after="280"/>
        <w:rPr>
          <w:lang w:val="en-US"/>
        </w:rPr>
      </w:pPr>
      <w:r w:rsidRPr="00352E7B">
        <w:rPr>
          <w:rFonts w:ascii="Times-Bold" w:hAnsi="Times-Bold"/>
          <w:b/>
          <w:kern w:val="0"/>
          <w:sz w:val="28"/>
          <w:lang w:val="en-US"/>
        </w:rPr>
        <w:t>Science</w:t>
      </w:r>
    </w:p>
    <w:p w14:paraId="6177A00D" w14:textId="77777777" w:rsidR="00352E7B" w:rsidRDefault="00352E7B">
      <w:pPr>
        <w:spacing w:after="240"/>
        <w:rPr>
          <w:rFonts w:ascii="Times-Roman" w:hAnsi="Times-Roman"/>
          <w:kern w:val="0"/>
          <w:lang w:val="en-US"/>
        </w:rPr>
      </w:pPr>
      <w:r w:rsidRPr="00352E7B">
        <w:rPr>
          <w:rFonts w:ascii="Times-Roman" w:hAnsi="Times-Roman"/>
          <w:kern w:val="0"/>
          <w:lang w:val="en-US"/>
        </w:rPr>
        <w:t xml:space="preserve">Understanding how consumers research your product or service, and effectively providing value to them is crucial for assertive communication. </w:t>
      </w:r>
    </w:p>
    <w:p w14:paraId="410E60C8" w14:textId="66437EAC" w:rsidR="00E1279F" w:rsidRPr="00352E7B" w:rsidRDefault="00352E7B">
      <w:pPr>
        <w:spacing w:after="240"/>
        <w:rPr>
          <w:rFonts w:ascii="Times-Roman" w:hAnsi="Times-Roman"/>
          <w:kern w:val="0"/>
          <w:lang w:val="en-US"/>
        </w:rPr>
      </w:pPr>
      <w:r w:rsidRPr="00352E7B">
        <w:rPr>
          <w:rFonts w:ascii="Times-Roman" w:hAnsi="Times-Roman"/>
          <w:kern w:val="0"/>
          <w:lang w:val="en-US"/>
        </w:rPr>
        <w:t xml:space="preserve">We take advantage of key strategic insights to create </w:t>
      </w:r>
      <w:r>
        <w:rPr>
          <w:rFonts w:ascii="Times-Roman" w:hAnsi="Times-Roman"/>
          <w:kern w:val="0"/>
          <w:lang w:val="en-US"/>
        </w:rPr>
        <w:t xml:space="preserve">campaigns </w:t>
      </w:r>
      <w:r w:rsidRPr="00352E7B">
        <w:rPr>
          <w:rFonts w:ascii="Times-Roman" w:hAnsi="Times-Roman"/>
          <w:kern w:val="0"/>
          <w:lang w:val="en-US"/>
        </w:rPr>
        <w:t xml:space="preserve">that boost and add value to </w:t>
      </w:r>
      <w:r>
        <w:rPr>
          <w:rFonts w:ascii="Times-Roman" w:hAnsi="Times-Roman"/>
          <w:kern w:val="0"/>
          <w:lang w:val="en-US"/>
        </w:rPr>
        <w:t>your</w:t>
      </w:r>
      <w:r w:rsidRPr="00352E7B">
        <w:rPr>
          <w:rFonts w:ascii="Times-Roman" w:hAnsi="Times-Roman"/>
          <w:kern w:val="0"/>
          <w:lang w:val="en-US"/>
        </w:rPr>
        <w:t xml:space="preserve"> brand.</w:t>
      </w:r>
    </w:p>
    <w:p w14:paraId="5FA3B68A" w14:textId="427EF1F2" w:rsidR="00E1279F" w:rsidRPr="00352E7B" w:rsidRDefault="00000000">
      <w:pPr>
        <w:spacing w:after="280"/>
        <w:rPr>
          <w:lang w:val="en-US"/>
        </w:rPr>
      </w:pPr>
      <w:r w:rsidRPr="00352E7B">
        <w:rPr>
          <w:rFonts w:ascii="Times-Bold" w:hAnsi="Times-Bold"/>
          <w:b/>
          <w:kern w:val="0"/>
          <w:sz w:val="28"/>
          <w:lang w:val="en-US"/>
        </w:rPr>
        <w:t>Te</w:t>
      </w:r>
      <w:r w:rsidR="00352E7B" w:rsidRPr="00352E7B">
        <w:rPr>
          <w:rFonts w:ascii="Times-Bold" w:hAnsi="Times-Bold"/>
          <w:b/>
          <w:kern w:val="0"/>
          <w:sz w:val="28"/>
          <w:lang w:val="en-US"/>
        </w:rPr>
        <w:t>ch</w:t>
      </w:r>
    </w:p>
    <w:p w14:paraId="5F423C1A" w14:textId="635B2F9A" w:rsidR="00352E7B" w:rsidRPr="00352E7B" w:rsidRDefault="00352E7B" w:rsidP="00352E7B">
      <w:pPr>
        <w:spacing w:after="240"/>
        <w:rPr>
          <w:rFonts w:ascii="Times-Roman" w:hAnsi="Times-Roman"/>
          <w:kern w:val="0"/>
          <w:lang w:val="en-US"/>
        </w:rPr>
      </w:pPr>
      <w:r w:rsidRPr="00352E7B">
        <w:rPr>
          <w:rFonts w:ascii="Times-Roman" w:hAnsi="Times-Roman"/>
          <w:kern w:val="0"/>
          <w:lang w:val="en-US"/>
        </w:rPr>
        <w:t>The ability to utilize data efficiently and effectively can have a significant impact on the success of your marketing plan.</w:t>
      </w:r>
    </w:p>
    <w:p w14:paraId="5C98DB07" w14:textId="0B08957A" w:rsidR="00E1279F" w:rsidRPr="00352E7B" w:rsidRDefault="00352E7B" w:rsidP="00352E7B">
      <w:pPr>
        <w:spacing w:after="240"/>
        <w:rPr>
          <w:rFonts w:ascii="Times-Roman" w:hAnsi="Times-Roman"/>
          <w:kern w:val="0"/>
          <w:lang w:val="en-US"/>
        </w:rPr>
      </w:pPr>
      <w:r w:rsidRPr="00352E7B">
        <w:rPr>
          <w:rFonts w:ascii="Times-Roman" w:hAnsi="Times-Roman"/>
          <w:kern w:val="0"/>
          <w:lang w:val="en-US"/>
        </w:rPr>
        <w:t>We specialize in developing cutting-edge technologies and tools that enable us to connect with consumers across various platforms, ensuring that we deliver the right message at the right time, wherever they may be.</w:t>
      </w:r>
    </w:p>
    <w:p w14:paraId="6F178F4E" w14:textId="78CA9470" w:rsidR="00E1279F" w:rsidRPr="00801CC6" w:rsidRDefault="00000000">
      <w:pPr>
        <w:spacing w:after="280"/>
        <w:rPr>
          <w:lang w:val="en-US"/>
        </w:rPr>
      </w:pPr>
      <w:r w:rsidRPr="00801CC6">
        <w:rPr>
          <w:rFonts w:ascii="Times-Bold" w:hAnsi="Times-Bold"/>
          <w:b/>
          <w:kern w:val="0"/>
          <w:sz w:val="28"/>
          <w:lang w:val="en-US"/>
        </w:rPr>
        <w:t>Me</w:t>
      </w:r>
      <w:r w:rsidR="00801CC6" w:rsidRPr="00801CC6">
        <w:rPr>
          <w:rFonts w:ascii="Times-Bold" w:hAnsi="Times-Bold"/>
          <w:b/>
          <w:kern w:val="0"/>
          <w:sz w:val="28"/>
          <w:lang w:val="en-US"/>
        </w:rPr>
        <w:t>asurement</w:t>
      </w:r>
    </w:p>
    <w:p w14:paraId="7AD6284F" w14:textId="06193C41" w:rsidR="00801CC6" w:rsidRPr="00801CC6" w:rsidRDefault="00801CC6" w:rsidP="00801CC6">
      <w:pPr>
        <w:spacing w:after="240"/>
        <w:rPr>
          <w:rFonts w:ascii="Times-Roman" w:hAnsi="Times-Roman"/>
          <w:kern w:val="0"/>
          <w:lang w:val="en-US"/>
        </w:rPr>
      </w:pPr>
      <w:r w:rsidRPr="00801CC6">
        <w:rPr>
          <w:rFonts w:ascii="Times-Roman" w:hAnsi="Times-Roman"/>
          <w:kern w:val="0"/>
          <w:lang w:val="en-US"/>
        </w:rPr>
        <w:lastRenderedPageBreak/>
        <w:t>Merely looking at data without considering its context can result in misinformed discussions and have a detrimental effect on your campaign</w:t>
      </w:r>
      <w:r w:rsidRPr="00801CC6">
        <w:rPr>
          <w:rFonts w:ascii="Times-Roman" w:hAnsi="Times-Roman"/>
          <w:kern w:val="0"/>
          <w:lang w:val="en-US"/>
        </w:rPr>
        <w:t>.</w:t>
      </w:r>
    </w:p>
    <w:p w14:paraId="22417CC0" w14:textId="1F35C56F" w:rsidR="00E1279F" w:rsidRPr="00801CC6" w:rsidRDefault="00801CC6" w:rsidP="00801CC6">
      <w:pPr>
        <w:spacing w:after="240"/>
        <w:rPr>
          <w:rFonts w:ascii="Times-Roman" w:hAnsi="Times-Roman"/>
          <w:kern w:val="0"/>
          <w:lang w:val="en-US"/>
        </w:rPr>
      </w:pPr>
      <w:r w:rsidRPr="00801CC6">
        <w:rPr>
          <w:rFonts w:ascii="Times-Roman" w:hAnsi="Times-Roman"/>
          <w:kern w:val="0"/>
          <w:lang w:val="en-US"/>
        </w:rPr>
        <w:t>W</w:t>
      </w:r>
      <w:r w:rsidRPr="00801CC6">
        <w:rPr>
          <w:rFonts w:ascii="Times-Roman" w:hAnsi="Times-Roman"/>
          <w:kern w:val="0"/>
          <w:lang w:val="en-US"/>
        </w:rPr>
        <w:t>e adopt a comprehensive full-funnel approach to measurement</w:t>
      </w:r>
      <w:r>
        <w:rPr>
          <w:rFonts w:ascii="Times-Roman" w:hAnsi="Times-Roman"/>
          <w:kern w:val="0"/>
          <w:lang w:val="en-US"/>
        </w:rPr>
        <w:t>,</w:t>
      </w:r>
      <w:r w:rsidRPr="00801CC6">
        <w:rPr>
          <w:rFonts w:ascii="Times-Roman" w:hAnsi="Times-Roman"/>
          <w:kern w:val="0"/>
          <w:lang w:val="en-US"/>
        </w:rPr>
        <w:t xml:space="preserve"> striv</w:t>
      </w:r>
      <w:r>
        <w:rPr>
          <w:rFonts w:ascii="Times-Roman" w:hAnsi="Times-Roman"/>
          <w:kern w:val="0"/>
          <w:lang w:val="en-US"/>
        </w:rPr>
        <w:t>ing</w:t>
      </w:r>
      <w:r w:rsidRPr="00801CC6">
        <w:rPr>
          <w:rFonts w:ascii="Times-Roman" w:hAnsi="Times-Roman"/>
          <w:kern w:val="0"/>
          <w:lang w:val="en-US"/>
        </w:rPr>
        <w:t xml:space="preserve"> to understand how each aspect of your campaign impacts planning and success. By creating robust models, we can effectively leverage insights to drive favorable outcomes for your business.</w:t>
      </w:r>
    </w:p>
    <w:p w14:paraId="455B8740" w14:textId="77777777" w:rsidR="00E1279F" w:rsidRPr="00801CC6" w:rsidRDefault="00E1279F">
      <w:pPr>
        <w:spacing w:after="240"/>
        <w:rPr>
          <w:rFonts w:ascii="Times-Roman" w:hAnsi="Times-Roman"/>
          <w:kern w:val="0"/>
          <w:lang w:val="en-US"/>
        </w:rPr>
      </w:pPr>
    </w:p>
    <w:p w14:paraId="63607040" w14:textId="77777777" w:rsidR="00E1279F" w:rsidRPr="00801CC6" w:rsidRDefault="00E1279F">
      <w:pPr>
        <w:spacing w:after="240"/>
        <w:rPr>
          <w:rFonts w:ascii="Times-Roman" w:hAnsi="Times-Roman"/>
          <w:kern w:val="0"/>
          <w:lang w:val="en-US"/>
        </w:rPr>
      </w:pPr>
    </w:p>
    <w:p w14:paraId="05BF2477" w14:textId="0189B093" w:rsidR="00E1279F" w:rsidRPr="00801CC6" w:rsidRDefault="00000000">
      <w:pPr>
        <w:spacing w:after="298"/>
        <w:rPr>
          <w:lang w:val="en-US"/>
        </w:rPr>
      </w:pPr>
      <w:r w:rsidRPr="00801CC6">
        <w:rPr>
          <w:rFonts w:ascii="Times-Bold" w:hAnsi="Times-Bold"/>
          <w:b/>
          <w:kern w:val="0"/>
          <w:sz w:val="36"/>
          <w:lang w:val="en-US"/>
        </w:rPr>
        <w:t>Portf</w:t>
      </w:r>
      <w:r w:rsidR="00801CC6" w:rsidRPr="00801CC6">
        <w:rPr>
          <w:rFonts w:ascii="Times-Bold" w:hAnsi="Times-Bold"/>
          <w:b/>
          <w:kern w:val="0"/>
          <w:sz w:val="36"/>
          <w:lang w:val="en-US"/>
        </w:rPr>
        <w:t>o</w:t>
      </w:r>
      <w:r w:rsidRPr="00801CC6">
        <w:rPr>
          <w:rFonts w:ascii="Times-Bold" w:hAnsi="Times-Bold"/>
          <w:b/>
          <w:kern w:val="0"/>
          <w:sz w:val="36"/>
          <w:lang w:val="en-US"/>
        </w:rPr>
        <w:t>lio</w:t>
      </w:r>
    </w:p>
    <w:p w14:paraId="20CA4A81" w14:textId="1C289682" w:rsidR="00801CC6" w:rsidRPr="00801CC6" w:rsidRDefault="00801CC6" w:rsidP="00801CC6">
      <w:pPr>
        <w:spacing w:after="240"/>
        <w:rPr>
          <w:rFonts w:ascii="Times-Roman" w:hAnsi="Times-Roman"/>
          <w:kern w:val="0"/>
          <w:lang w:val="en-US"/>
        </w:rPr>
      </w:pPr>
      <w:r>
        <w:rPr>
          <w:rFonts w:ascii="Times-Roman" w:hAnsi="Times-Roman"/>
          <w:kern w:val="0"/>
          <w:lang w:val="en-US"/>
        </w:rPr>
        <w:t>Efficient</w:t>
      </w:r>
      <w:r w:rsidRPr="00801CC6">
        <w:rPr>
          <w:rFonts w:ascii="Times-Roman" w:hAnsi="Times-Roman"/>
          <w:kern w:val="0"/>
          <w:lang w:val="en-US"/>
        </w:rPr>
        <w:t xml:space="preserve"> strategies and activations that work in synergy have the power to strengthen the bond between people, brands, and products. By effectively transforming consumer desires into tangible and positive experiences, we create meaningful connections.</w:t>
      </w:r>
    </w:p>
    <w:p w14:paraId="79DD2002" w14:textId="76DE39CA" w:rsidR="00E1279F" w:rsidRDefault="00801CC6" w:rsidP="00801CC6">
      <w:pPr>
        <w:spacing w:after="240"/>
        <w:rPr>
          <w:rFonts w:ascii="Times-Roman" w:hAnsi="Times-Roman"/>
          <w:kern w:val="0"/>
          <w:lang w:val="en-US"/>
        </w:rPr>
      </w:pPr>
      <w:r w:rsidRPr="00801CC6">
        <w:rPr>
          <w:rFonts w:ascii="Times-Roman" w:hAnsi="Times-Roman"/>
          <w:kern w:val="0"/>
          <w:lang w:val="en-US"/>
        </w:rPr>
        <w:t xml:space="preserve">We believe that </w:t>
      </w:r>
      <w:r>
        <w:rPr>
          <w:rFonts w:ascii="Times-Roman" w:hAnsi="Times-Roman"/>
          <w:kern w:val="0"/>
          <w:lang w:val="en-US"/>
        </w:rPr>
        <w:t>storytelling</w:t>
      </w:r>
      <w:r w:rsidRPr="00801CC6">
        <w:rPr>
          <w:rFonts w:ascii="Times-Roman" w:hAnsi="Times-Roman"/>
          <w:kern w:val="0"/>
          <w:lang w:val="en-US"/>
        </w:rPr>
        <w:t xml:space="preserve"> ha</w:t>
      </w:r>
      <w:r>
        <w:rPr>
          <w:rFonts w:ascii="Times-Roman" w:hAnsi="Times-Roman"/>
          <w:kern w:val="0"/>
          <w:lang w:val="en-US"/>
        </w:rPr>
        <w:t>s</w:t>
      </w:r>
      <w:r w:rsidRPr="00801CC6">
        <w:rPr>
          <w:rFonts w:ascii="Times-Roman" w:hAnsi="Times-Roman"/>
          <w:kern w:val="0"/>
          <w:lang w:val="en-US"/>
        </w:rPr>
        <w:t xml:space="preserve"> a unique ability to captivate and engage audiences. They serve as powerful vehicles for conveying brand messages, values, and experiences. Let us help you craft compelling stories that resonate with your target audience and leave a lasting impact.</w:t>
      </w:r>
    </w:p>
    <w:p w14:paraId="3E0DF019" w14:textId="77777777" w:rsidR="00801CC6" w:rsidRPr="00801CC6" w:rsidRDefault="00801CC6" w:rsidP="00801CC6">
      <w:pPr>
        <w:spacing w:after="240"/>
        <w:rPr>
          <w:rFonts w:ascii="Times-Roman" w:hAnsi="Times-Roman"/>
          <w:kern w:val="0"/>
          <w:lang w:val="en-US"/>
        </w:rPr>
      </w:pPr>
    </w:p>
    <w:p w14:paraId="3321F22D" w14:textId="77777777" w:rsidR="00E1279F" w:rsidRDefault="00000000">
      <w:r>
        <w:rPr>
          <w:rFonts w:ascii="Times-Roman" w:hAnsi="Times-Roman"/>
          <w:kern w:val="0"/>
        </w:rPr>
        <w:t xml:space="preserve">alimentos arroz </w:t>
      </w:r>
      <w:proofErr w:type="spellStart"/>
      <w:r>
        <w:rPr>
          <w:rFonts w:ascii="Times-Roman" w:hAnsi="Times-Roman"/>
          <w:kern w:val="0"/>
        </w:rPr>
        <w:t>pateko</w:t>
      </w:r>
      <w:proofErr w:type="spellEnd"/>
      <w:r>
        <w:rPr>
          <w:rFonts w:ascii="Times-Roman" w:hAnsi="Times-Roman"/>
          <w:kern w:val="0"/>
        </w:rPr>
        <w:t xml:space="preserve">, café cacique, café </w:t>
      </w:r>
      <w:proofErr w:type="spellStart"/>
      <w:r>
        <w:rPr>
          <w:rFonts w:ascii="Times-Roman" w:hAnsi="Times-Roman"/>
          <w:kern w:val="0"/>
        </w:rPr>
        <w:t>iguaçú</w:t>
      </w:r>
      <w:proofErr w:type="spellEnd"/>
      <w:r>
        <w:rPr>
          <w:rFonts w:ascii="Times-Roman" w:hAnsi="Times-Roman"/>
          <w:kern w:val="0"/>
        </w:rPr>
        <w:t xml:space="preserve">, esfiha </w:t>
      </w:r>
      <w:proofErr w:type="spellStart"/>
      <w:r>
        <w:rPr>
          <w:rFonts w:ascii="Times-Roman" w:hAnsi="Times-Roman"/>
          <w:kern w:val="0"/>
        </w:rPr>
        <w:t>chic</w:t>
      </w:r>
      <w:proofErr w:type="spellEnd"/>
      <w:r>
        <w:rPr>
          <w:rFonts w:ascii="Times-Roman" w:hAnsi="Times-Roman"/>
          <w:kern w:val="0"/>
        </w:rPr>
        <w:t xml:space="preserve">, mister sheik, salgados </w:t>
      </w:r>
      <w:proofErr w:type="spellStart"/>
      <w:r>
        <w:rPr>
          <w:rFonts w:ascii="Times-Roman" w:hAnsi="Times-Roman"/>
          <w:kern w:val="0"/>
        </w:rPr>
        <w:t>lucky</w:t>
      </w:r>
      <w:proofErr w:type="spellEnd"/>
      <w:r>
        <w:rPr>
          <w:rFonts w:ascii="Times-Roman" w:hAnsi="Times-Roman"/>
          <w:kern w:val="0"/>
        </w:rPr>
        <w:t xml:space="preserve"> beleza, cosméticos e saúde </w:t>
      </w:r>
      <w:proofErr w:type="spellStart"/>
      <w:r>
        <w:rPr>
          <w:rFonts w:ascii="Times-Roman" w:hAnsi="Times-Roman"/>
          <w:kern w:val="0"/>
        </w:rPr>
        <w:t>avon</w:t>
      </w:r>
      <w:proofErr w:type="spellEnd"/>
      <w:r>
        <w:rPr>
          <w:rFonts w:ascii="Times-Roman" w:hAnsi="Times-Roman"/>
          <w:kern w:val="0"/>
        </w:rPr>
        <w:t xml:space="preserve"> cosméticos, </w:t>
      </w:r>
      <w:proofErr w:type="spellStart"/>
      <w:r>
        <w:rPr>
          <w:rFonts w:ascii="Times-Roman" w:hAnsi="Times-Roman"/>
          <w:kern w:val="0"/>
        </w:rPr>
        <w:t>elly</w:t>
      </w:r>
      <w:proofErr w:type="spellEnd"/>
      <w:r>
        <w:rPr>
          <w:rFonts w:ascii="Times-Roman" w:hAnsi="Times-Roman"/>
          <w:kern w:val="0"/>
        </w:rPr>
        <w:t xml:space="preserve"> </w:t>
      </w:r>
      <w:proofErr w:type="spellStart"/>
      <w:r>
        <w:rPr>
          <w:rFonts w:ascii="Times-Roman" w:hAnsi="Times-Roman"/>
          <w:kern w:val="0"/>
        </w:rPr>
        <w:t>lilly</w:t>
      </w:r>
      <w:proofErr w:type="spellEnd"/>
      <w:r>
        <w:rPr>
          <w:rFonts w:ascii="Times-Roman" w:hAnsi="Times-Roman"/>
          <w:kern w:val="0"/>
        </w:rPr>
        <w:t xml:space="preserve">, </w:t>
      </w:r>
      <w:proofErr w:type="spellStart"/>
      <w:r>
        <w:rPr>
          <w:rFonts w:ascii="Times-Roman" w:hAnsi="Times-Roman"/>
          <w:kern w:val="0"/>
        </w:rPr>
        <w:t>farmalab</w:t>
      </w:r>
      <w:proofErr w:type="spellEnd"/>
      <w:r>
        <w:rPr>
          <w:rFonts w:ascii="Times-Roman" w:hAnsi="Times-Roman"/>
          <w:kern w:val="0"/>
        </w:rPr>
        <w:t xml:space="preserve">, hospital </w:t>
      </w:r>
      <w:proofErr w:type="spellStart"/>
      <w:r>
        <w:rPr>
          <w:rFonts w:ascii="Times-Roman" w:hAnsi="Times-Roman"/>
          <w:kern w:val="0"/>
        </w:rPr>
        <w:t>oswaldo</w:t>
      </w:r>
      <w:proofErr w:type="spellEnd"/>
      <w:r>
        <w:rPr>
          <w:rFonts w:ascii="Times-Roman" w:hAnsi="Times-Roman"/>
          <w:kern w:val="0"/>
        </w:rPr>
        <w:t xml:space="preserve"> cruz, </w:t>
      </w:r>
      <w:proofErr w:type="spellStart"/>
      <w:r>
        <w:rPr>
          <w:rFonts w:ascii="Times-Roman" w:hAnsi="Times-Roman"/>
          <w:kern w:val="0"/>
        </w:rPr>
        <w:t>korres</w:t>
      </w:r>
      <w:proofErr w:type="spellEnd"/>
      <w:r>
        <w:rPr>
          <w:rFonts w:ascii="Times-Roman" w:hAnsi="Times-Roman"/>
          <w:kern w:val="0"/>
        </w:rPr>
        <w:t xml:space="preserve">, </w:t>
      </w:r>
      <w:proofErr w:type="spellStart"/>
      <w:r>
        <w:rPr>
          <w:rFonts w:ascii="Times-Roman" w:hAnsi="Times-Roman"/>
          <w:kern w:val="0"/>
        </w:rPr>
        <w:t>libbs</w:t>
      </w:r>
      <w:proofErr w:type="spellEnd"/>
      <w:r>
        <w:rPr>
          <w:rFonts w:ascii="Times-Roman" w:hAnsi="Times-Roman"/>
          <w:kern w:val="0"/>
        </w:rPr>
        <w:t xml:space="preserve"> farmacêutica, </w:t>
      </w:r>
      <w:proofErr w:type="spellStart"/>
      <w:r>
        <w:rPr>
          <w:rFonts w:ascii="Times-Roman" w:hAnsi="Times-Roman"/>
          <w:kern w:val="0"/>
        </w:rPr>
        <w:t>merk</w:t>
      </w:r>
      <w:proofErr w:type="spellEnd"/>
      <w:r>
        <w:rPr>
          <w:rFonts w:ascii="Times-Roman" w:hAnsi="Times-Roman"/>
          <w:kern w:val="0"/>
        </w:rPr>
        <w:t xml:space="preserve"> </w:t>
      </w:r>
      <w:proofErr w:type="spellStart"/>
      <w:r>
        <w:rPr>
          <w:rFonts w:ascii="Times-Roman" w:hAnsi="Times-Roman"/>
          <w:kern w:val="0"/>
        </w:rPr>
        <w:t>sharp</w:t>
      </w:r>
      <w:proofErr w:type="spellEnd"/>
      <w:r>
        <w:rPr>
          <w:rFonts w:ascii="Times-Roman" w:hAnsi="Times-Roman"/>
          <w:kern w:val="0"/>
        </w:rPr>
        <w:t xml:space="preserve"> &amp; dome, natura &amp;</w:t>
      </w:r>
      <w:proofErr w:type="spellStart"/>
      <w:r>
        <w:rPr>
          <w:rFonts w:ascii="Times-Roman" w:hAnsi="Times-Roman"/>
          <w:kern w:val="0"/>
        </w:rPr>
        <w:t>co</w:t>
      </w:r>
      <w:proofErr w:type="spellEnd"/>
      <w:r>
        <w:rPr>
          <w:rFonts w:ascii="Times-Roman" w:hAnsi="Times-Roman"/>
          <w:kern w:val="0"/>
        </w:rPr>
        <w:t xml:space="preserve">, o boticário, </w:t>
      </w:r>
      <w:proofErr w:type="spellStart"/>
      <w:r>
        <w:rPr>
          <w:rFonts w:ascii="Times-Roman" w:hAnsi="Times-Roman"/>
          <w:kern w:val="0"/>
        </w:rPr>
        <w:t>pró-matre</w:t>
      </w:r>
      <w:proofErr w:type="spellEnd"/>
      <w:r>
        <w:rPr>
          <w:rFonts w:ascii="Times-Roman" w:hAnsi="Times-Roman"/>
          <w:kern w:val="0"/>
        </w:rPr>
        <w:t xml:space="preserve"> paulista, </w:t>
      </w:r>
      <w:proofErr w:type="spellStart"/>
      <w:r>
        <w:rPr>
          <w:rFonts w:ascii="Times-Roman" w:hAnsi="Times-Roman"/>
          <w:kern w:val="0"/>
        </w:rPr>
        <w:t>soho</w:t>
      </w:r>
      <w:proofErr w:type="spellEnd"/>
      <w:r>
        <w:rPr>
          <w:rFonts w:ascii="Times-Roman" w:hAnsi="Times-Roman"/>
          <w:kern w:val="0"/>
        </w:rPr>
        <w:t xml:space="preserve"> </w:t>
      </w:r>
      <w:proofErr w:type="spellStart"/>
      <w:r>
        <w:rPr>
          <w:rFonts w:ascii="Times-Roman" w:hAnsi="Times-Roman"/>
          <w:kern w:val="0"/>
        </w:rPr>
        <w:t>international</w:t>
      </w:r>
      <w:proofErr w:type="spellEnd"/>
      <w:r>
        <w:rPr>
          <w:rFonts w:ascii="Times-Roman" w:hAnsi="Times-Roman"/>
          <w:kern w:val="0"/>
        </w:rPr>
        <w:t xml:space="preserve"> </w:t>
      </w:r>
      <w:proofErr w:type="spellStart"/>
      <w:r>
        <w:rPr>
          <w:rFonts w:ascii="Times-Roman" w:hAnsi="Times-Roman"/>
          <w:kern w:val="0"/>
        </w:rPr>
        <w:t>hair</w:t>
      </w:r>
      <w:proofErr w:type="spellEnd"/>
      <w:r>
        <w:rPr>
          <w:rFonts w:ascii="Times-Roman" w:hAnsi="Times-Roman"/>
          <w:kern w:val="0"/>
        </w:rPr>
        <w:t xml:space="preserve"> casa, construção e decoração </w:t>
      </w:r>
      <w:proofErr w:type="spellStart"/>
      <w:r>
        <w:rPr>
          <w:rFonts w:ascii="Times-Roman" w:hAnsi="Times-Roman"/>
          <w:kern w:val="0"/>
        </w:rPr>
        <w:t>abcp</w:t>
      </w:r>
      <w:proofErr w:type="spellEnd"/>
      <w:r>
        <w:rPr>
          <w:rFonts w:ascii="Times-Roman" w:hAnsi="Times-Roman"/>
          <w:kern w:val="0"/>
        </w:rPr>
        <w:t xml:space="preserve">, </w:t>
      </w:r>
      <w:proofErr w:type="spellStart"/>
      <w:r>
        <w:rPr>
          <w:rFonts w:ascii="Times-Roman" w:hAnsi="Times-Roman"/>
          <w:kern w:val="0"/>
        </w:rPr>
        <w:t>consttruway</w:t>
      </w:r>
      <w:proofErr w:type="spellEnd"/>
      <w:r>
        <w:rPr>
          <w:rFonts w:ascii="Times-Roman" w:hAnsi="Times-Roman"/>
          <w:kern w:val="0"/>
        </w:rPr>
        <w:t xml:space="preserve">, </w:t>
      </w:r>
      <w:proofErr w:type="spellStart"/>
      <w:r>
        <w:rPr>
          <w:rFonts w:ascii="Times-Roman" w:hAnsi="Times-Roman"/>
          <w:kern w:val="0"/>
        </w:rPr>
        <w:t>gafisa</w:t>
      </w:r>
      <w:proofErr w:type="spellEnd"/>
      <w:r>
        <w:rPr>
          <w:rFonts w:ascii="Times-Roman" w:hAnsi="Times-Roman"/>
          <w:kern w:val="0"/>
        </w:rPr>
        <w:t xml:space="preserve">, </w:t>
      </w:r>
      <w:proofErr w:type="spellStart"/>
      <w:r>
        <w:rPr>
          <w:rFonts w:ascii="Times-Roman" w:hAnsi="Times-Roman"/>
          <w:kern w:val="0"/>
        </w:rPr>
        <w:t>gail</w:t>
      </w:r>
      <w:proofErr w:type="spellEnd"/>
      <w:r>
        <w:rPr>
          <w:rFonts w:ascii="Times-Roman" w:hAnsi="Times-Roman"/>
          <w:kern w:val="0"/>
        </w:rPr>
        <w:t xml:space="preserve">, grupo </w:t>
      </w:r>
      <w:proofErr w:type="spellStart"/>
      <w:r>
        <w:rPr>
          <w:rFonts w:ascii="Times-Roman" w:hAnsi="Times-Roman"/>
          <w:kern w:val="0"/>
        </w:rPr>
        <w:t>pem</w:t>
      </w:r>
      <w:proofErr w:type="spellEnd"/>
      <w:r>
        <w:rPr>
          <w:rFonts w:ascii="Times-Roman" w:hAnsi="Times-Roman"/>
          <w:kern w:val="0"/>
        </w:rPr>
        <w:t xml:space="preserve"> </w:t>
      </w:r>
      <w:proofErr w:type="spellStart"/>
      <w:r>
        <w:rPr>
          <w:rFonts w:ascii="Times-Roman" w:hAnsi="Times-Roman"/>
          <w:kern w:val="0"/>
        </w:rPr>
        <w:t>setal</w:t>
      </w:r>
      <w:proofErr w:type="spellEnd"/>
      <w:r>
        <w:rPr>
          <w:rFonts w:ascii="Times-Roman" w:hAnsi="Times-Roman"/>
          <w:kern w:val="0"/>
        </w:rPr>
        <w:t xml:space="preserve">, </w:t>
      </w:r>
      <w:proofErr w:type="spellStart"/>
      <w:r>
        <w:rPr>
          <w:rFonts w:ascii="Times-Roman" w:hAnsi="Times-Roman"/>
          <w:kern w:val="0"/>
        </w:rPr>
        <w:t>ibratin</w:t>
      </w:r>
      <w:proofErr w:type="spellEnd"/>
      <w:r>
        <w:rPr>
          <w:rFonts w:ascii="Times-Roman" w:hAnsi="Times-Roman"/>
          <w:kern w:val="0"/>
        </w:rPr>
        <w:t xml:space="preserve">, </w:t>
      </w:r>
      <w:proofErr w:type="spellStart"/>
      <w:r>
        <w:rPr>
          <w:rFonts w:ascii="Times-Roman" w:hAnsi="Times-Roman"/>
          <w:kern w:val="0"/>
        </w:rPr>
        <w:t>metalan</w:t>
      </w:r>
      <w:proofErr w:type="spellEnd"/>
      <w:r>
        <w:rPr>
          <w:rFonts w:ascii="Times-Roman" w:hAnsi="Times-Roman"/>
          <w:kern w:val="0"/>
        </w:rPr>
        <w:t xml:space="preserve">, </w:t>
      </w:r>
      <w:proofErr w:type="spellStart"/>
      <w:r>
        <w:rPr>
          <w:rFonts w:ascii="Times-Roman" w:hAnsi="Times-Roman"/>
          <w:kern w:val="0"/>
        </w:rPr>
        <w:t>schneider</w:t>
      </w:r>
      <w:proofErr w:type="spellEnd"/>
      <w:r>
        <w:rPr>
          <w:rFonts w:ascii="Times-Roman" w:hAnsi="Times-Roman"/>
          <w:kern w:val="0"/>
        </w:rPr>
        <w:t xml:space="preserve"> </w:t>
      </w:r>
      <w:proofErr w:type="spellStart"/>
      <w:r>
        <w:rPr>
          <w:rFonts w:ascii="Times-Roman" w:hAnsi="Times-Roman"/>
          <w:kern w:val="0"/>
        </w:rPr>
        <w:t>eletric</w:t>
      </w:r>
      <w:proofErr w:type="spellEnd"/>
      <w:r>
        <w:rPr>
          <w:rFonts w:ascii="Times-Roman" w:hAnsi="Times-Roman"/>
          <w:kern w:val="0"/>
        </w:rPr>
        <w:t xml:space="preserve">, </w:t>
      </w:r>
      <w:proofErr w:type="spellStart"/>
      <w:r>
        <w:rPr>
          <w:rFonts w:ascii="Times-Roman" w:hAnsi="Times-Roman"/>
          <w:kern w:val="0"/>
        </w:rPr>
        <w:t>tamboré</w:t>
      </w:r>
      <w:proofErr w:type="spellEnd"/>
      <w:r>
        <w:rPr>
          <w:rFonts w:ascii="Times-Roman" w:hAnsi="Times-Roman"/>
          <w:kern w:val="0"/>
        </w:rPr>
        <w:t xml:space="preserve"> mármores, </w:t>
      </w:r>
      <w:proofErr w:type="spellStart"/>
      <w:r>
        <w:rPr>
          <w:rFonts w:ascii="Times-Roman" w:hAnsi="Times-Roman"/>
          <w:kern w:val="0"/>
        </w:rPr>
        <w:t>tecnofort</w:t>
      </w:r>
      <w:proofErr w:type="spellEnd"/>
      <w:r>
        <w:rPr>
          <w:rFonts w:ascii="Times-Roman" w:hAnsi="Times-Roman"/>
          <w:kern w:val="0"/>
        </w:rPr>
        <w:t xml:space="preserve">, </w:t>
      </w:r>
      <w:proofErr w:type="spellStart"/>
      <w:r>
        <w:rPr>
          <w:rFonts w:ascii="Times-Roman" w:hAnsi="Times-Roman"/>
          <w:kern w:val="0"/>
        </w:rPr>
        <w:t>ykk</w:t>
      </w:r>
      <w:proofErr w:type="spellEnd"/>
      <w:r>
        <w:rPr>
          <w:rFonts w:ascii="Times-Roman" w:hAnsi="Times-Roman"/>
          <w:kern w:val="0"/>
        </w:rPr>
        <w:t xml:space="preserve"> do brasil industrial </w:t>
      </w:r>
      <w:proofErr w:type="spellStart"/>
      <w:r>
        <w:rPr>
          <w:rFonts w:ascii="Times-Roman" w:hAnsi="Times-Roman"/>
          <w:kern w:val="0"/>
        </w:rPr>
        <w:t>agaprint</w:t>
      </w:r>
      <w:proofErr w:type="spellEnd"/>
      <w:r>
        <w:rPr>
          <w:rFonts w:ascii="Times-Roman" w:hAnsi="Times-Roman"/>
          <w:kern w:val="0"/>
        </w:rPr>
        <w:t xml:space="preserve">, </w:t>
      </w:r>
      <w:proofErr w:type="spellStart"/>
      <w:r>
        <w:rPr>
          <w:rFonts w:ascii="Times-Roman" w:hAnsi="Times-Roman"/>
          <w:kern w:val="0"/>
        </w:rPr>
        <w:t>amonex</w:t>
      </w:r>
      <w:proofErr w:type="spellEnd"/>
      <w:r>
        <w:rPr>
          <w:rFonts w:ascii="Times-Roman" w:hAnsi="Times-Roman"/>
          <w:kern w:val="0"/>
        </w:rPr>
        <w:t xml:space="preserve">, </w:t>
      </w:r>
      <w:proofErr w:type="spellStart"/>
      <w:r>
        <w:rPr>
          <w:rFonts w:ascii="Times-Roman" w:hAnsi="Times-Roman"/>
          <w:kern w:val="0"/>
        </w:rPr>
        <w:t>b.grob</w:t>
      </w:r>
      <w:proofErr w:type="spellEnd"/>
      <w:r>
        <w:rPr>
          <w:rFonts w:ascii="Times-Roman" w:hAnsi="Times-Roman"/>
          <w:kern w:val="0"/>
        </w:rPr>
        <w:t xml:space="preserve"> do brasil, </w:t>
      </w:r>
      <w:proofErr w:type="spellStart"/>
      <w:r>
        <w:rPr>
          <w:rFonts w:ascii="Times-Roman" w:hAnsi="Times-Roman"/>
          <w:kern w:val="0"/>
        </w:rPr>
        <w:t>dow</w:t>
      </w:r>
      <w:proofErr w:type="spellEnd"/>
      <w:r>
        <w:rPr>
          <w:rFonts w:ascii="Times-Roman" w:hAnsi="Times-Roman"/>
          <w:kern w:val="0"/>
        </w:rPr>
        <w:t xml:space="preserve"> química, </w:t>
      </w:r>
      <w:proofErr w:type="spellStart"/>
      <w:r>
        <w:rPr>
          <w:rFonts w:ascii="Times-Roman" w:hAnsi="Times-Roman"/>
          <w:kern w:val="0"/>
        </w:rPr>
        <w:t>eurosonics</w:t>
      </w:r>
      <w:proofErr w:type="spellEnd"/>
      <w:r>
        <w:rPr>
          <w:rFonts w:ascii="Times-Roman" w:hAnsi="Times-Roman"/>
          <w:kern w:val="0"/>
        </w:rPr>
        <w:t xml:space="preserve">, </w:t>
      </w:r>
      <w:proofErr w:type="spellStart"/>
      <w:r>
        <w:rPr>
          <w:rFonts w:ascii="Times-Roman" w:hAnsi="Times-Roman"/>
          <w:kern w:val="0"/>
        </w:rPr>
        <w:t>gilbarco</w:t>
      </w:r>
      <w:proofErr w:type="spellEnd"/>
      <w:r>
        <w:rPr>
          <w:rFonts w:ascii="Times-Roman" w:hAnsi="Times-Roman"/>
          <w:kern w:val="0"/>
        </w:rPr>
        <w:t xml:space="preserve"> </w:t>
      </w:r>
      <w:proofErr w:type="spellStart"/>
      <w:r>
        <w:rPr>
          <w:rFonts w:ascii="Times-Roman" w:hAnsi="Times-Roman"/>
          <w:kern w:val="0"/>
        </w:rPr>
        <w:t>veeder</w:t>
      </w:r>
      <w:proofErr w:type="spellEnd"/>
      <w:r>
        <w:rPr>
          <w:rFonts w:ascii="Times-Roman" w:hAnsi="Times-Roman"/>
          <w:kern w:val="0"/>
        </w:rPr>
        <w:t xml:space="preserve">-root, grupo </w:t>
      </w:r>
      <w:proofErr w:type="spellStart"/>
      <w:r>
        <w:rPr>
          <w:rFonts w:ascii="Times-Roman" w:hAnsi="Times-Roman"/>
          <w:kern w:val="0"/>
        </w:rPr>
        <w:t>orsa</w:t>
      </w:r>
      <w:proofErr w:type="spellEnd"/>
      <w:r>
        <w:rPr>
          <w:rFonts w:ascii="Times-Roman" w:hAnsi="Times-Roman"/>
          <w:kern w:val="0"/>
        </w:rPr>
        <w:t xml:space="preserve">, </w:t>
      </w:r>
      <w:proofErr w:type="spellStart"/>
      <w:r>
        <w:rPr>
          <w:rFonts w:ascii="Times-Roman" w:hAnsi="Times-Roman"/>
          <w:kern w:val="0"/>
        </w:rPr>
        <w:t>kennametal</w:t>
      </w:r>
      <w:proofErr w:type="spellEnd"/>
      <w:r>
        <w:rPr>
          <w:rFonts w:ascii="Times-Roman" w:hAnsi="Times-Roman"/>
          <w:kern w:val="0"/>
        </w:rPr>
        <w:t xml:space="preserve"> do brasil, </w:t>
      </w:r>
      <w:proofErr w:type="spellStart"/>
      <w:r>
        <w:rPr>
          <w:rFonts w:ascii="Times-Roman" w:hAnsi="Times-Roman"/>
          <w:kern w:val="0"/>
        </w:rPr>
        <w:t>maxprint</w:t>
      </w:r>
      <w:proofErr w:type="spellEnd"/>
      <w:r>
        <w:rPr>
          <w:rFonts w:ascii="Times-Roman" w:hAnsi="Times-Roman"/>
          <w:kern w:val="0"/>
        </w:rPr>
        <w:t xml:space="preserve">, </w:t>
      </w:r>
      <w:proofErr w:type="spellStart"/>
      <w:r>
        <w:rPr>
          <w:rFonts w:ascii="Times-Roman" w:hAnsi="Times-Roman"/>
          <w:kern w:val="0"/>
        </w:rPr>
        <w:t>md</w:t>
      </w:r>
      <w:proofErr w:type="spellEnd"/>
      <w:r>
        <w:rPr>
          <w:rFonts w:ascii="Times-Roman" w:hAnsi="Times-Roman"/>
          <w:kern w:val="0"/>
        </w:rPr>
        <w:t xml:space="preserve"> papéis, rio branco papéis, </w:t>
      </w:r>
      <w:proofErr w:type="spellStart"/>
      <w:r>
        <w:rPr>
          <w:rFonts w:ascii="Times-Roman" w:hAnsi="Times-Roman"/>
          <w:kern w:val="0"/>
        </w:rPr>
        <w:t>scania</w:t>
      </w:r>
      <w:proofErr w:type="spellEnd"/>
      <w:r>
        <w:rPr>
          <w:rFonts w:ascii="Times-Roman" w:hAnsi="Times-Roman"/>
          <w:kern w:val="0"/>
        </w:rPr>
        <w:t xml:space="preserve">, </w:t>
      </w:r>
      <w:proofErr w:type="spellStart"/>
      <w:r>
        <w:rPr>
          <w:rFonts w:ascii="Times-Roman" w:hAnsi="Times-Roman"/>
          <w:kern w:val="0"/>
        </w:rPr>
        <w:t>uniroyal</w:t>
      </w:r>
      <w:proofErr w:type="spellEnd"/>
      <w:r>
        <w:rPr>
          <w:rFonts w:ascii="Times-Roman" w:hAnsi="Times-Roman"/>
          <w:kern w:val="0"/>
        </w:rPr>
        <w:t xml:space="preserve"> química luxo </w:t>
      </w:r>
      <w:proofErr w:type="spellStart"/>
      <w:r>
        <w:rPr>
          <w:rFonts w:ascii="Times-Roman" w:hAnsi="Times-Roman"/>
          <w:kern w:val="0"/>
        </w:rPr>
        <w:t>ferretti</w:t>
      </w:r>
      <w:proofErr w:type="spellEnd"/>
      <w:r>
        <w:rPr>
          <w:rFonts w:ascii="Times-Roman" w:hAnsi="Times-Roman"/>
          <w:kern w:val="0"/>
        </w:rPr>
        <w:t xml:space="preserve"> </w:t>
      </w:r>
      <w:proofErr w:type="spellStart"/>
      <w:r>
        <w:rPr>
          <w:rFonts w:ascii="Times-Roman" w:hAnsi="Times-Roman"/>
          <w:kern w:val="0"/>
        </w:rPr>
        <w:t>yachts</w:t>
      </w:r>
      <w:proofErr w:type="spellEnd"/>
      <w:r>
        <w:rPr>
          <w:rFonts w:ascii="Times-Roman" w:hAnsi="Times-Roman"/>
          <w:kern w:val="0"/>
        </w:rPr>
        <w:t xml:space="preserve">, hotel intercontinental, </w:t>
      </w:r>
      <w:proofErr w:type="spellStart"/>
      <w:r>
        <w:rPr>
          <w:rFonts w:ascii="Times-Roman" w:hAnsi="Times-Roman"/>
          <w:kern w:val="0"/>
        </w:rPr>
        <w:t>vumi</w:t>
      </w:r>
      <w:proofErr w:type="spellEnd"/>
      <w:r>
        <w:rPr>
          <w:rFonts w:ascii="Times-Roman" w:hAnsi="Times-Roman"/>
          <w:kern w:val="0"/>
        </w:rPr>
        <w:t xml:space="preserve"> </w:t>
      </w:r>
      <w:proofErr w:type="spellStart"/>
      <w:r>
        <w:rPr>
          <w:rFonts w:ascii="Times-Roman" w:hAnsi="Times-Roman"/>
          <w:kern w:val="0"/>
        </w:rPr>
        <w:t>group</w:t>
      </w:r>
      <w:proofErr w:type="spellEnd"/>
      <w:r>
        <w:rPr>
          <w:rFonts w:ascii="Times-Roman" w:hAnsi="Times-Roman"/>
          <w:kern w:val="0"/>
        </w:rPr>
        <w:t xml:space="preserve"> serviços </w:t>
      </w:r>
      <w:proofErr w:type="spellStart"/>
      <w:r>
        <w:rPr>
          <w:rFonts w:ascii="Times-Roman" w:hAnsi="Times-Roman"/>
          <w:kern w:val="0"/>
        </w:rPr>
        <w:t>armor</w:t>
      </w:r>
      <w:proofErr w:type="spellEnd"/>
      <w:r>
        <w:rPr>
          <w:rFonts w:ascii="Times-Roman" w:hAnsi="Times-Roman"/>
          <w:kern w:val="0"/>
        </w:rPr>
        <w:t xml:space="preserve"> blindados, </w:t>
      </w:r>
      <w:proofErr w:type="spellStart"/>
      <w:r>
        <w:rPr>
          <w:rFonts w:ascii="Times-Roman" w:hAnsi="Times-Roman"/>
          <w:kern w:val="0"/>
        </w:rPr>
        <w:t>leaseplan</w:t>
      </w:r>
      <w:proofErr w:type="spellEnd"/>
      <w:r>
        <w:rPr>
          <w:rFonts w:ascii="Times-Roman" w:hAnsi="Times-Roman"/>
          <w:kern w:val="0"/>
        </w:rPr>
        <w:t xml:space="preserve">, </w:t>
      </w:r>
      <w:proofErr w:type="spellStart"/>
      <w:r>
        <w:rPr>
          <w:rFonts w:ascii="Times-Roman" w:hAnsi="Times-Roman"/>
          <w:kern w:val="0"/>
        </w:rPr>
        <w:t>rsa</w:t>
      </w:r>
      <w:proofErr w:type="spellEnd"/>
      <w:r>
        <w:rPr>
          <w:rFonts w:ascii="Times-Roman" w:hAnsi="Times-Roman"/>
          <w:kern w:val="0"/>
        </w:rPr>
        <w:t xml:space="preserve"> </w:t>
      </w:r>
      <w:proofErr w:type="spellStart"/>
      <w:r>
        <w:rPr>
          <w:rFonts w:ascii="Times-Roman" w:hAnsi="Times-Roman"/>
          <w:kern w:val="0"/>
        </w:rPr>
        <w:t>insurance</w:t>
      </w:r>
      <w:proofErr w:type="spellEnd"/>
      <w:r>
        <w:rPr>
          <w:rFonts w:ascii="Times-Roman" w:hAnsi="Times-Roman"/>
          <w:kern w:val="0"/>
        </w:rPr>
        <w:t xml:space="preserve"> </w:t>
      </w:r>
      <w:proofErr w:type="spellStart"/>
      <w:r>
        <w:rPr>
          <w:rFonts w:ascii="Times-Roman" w:hAnsi="Times-Roman"/>
          <w:kern w:val="0"/>
        </w:rPr>
        <w:t>group</w:t>
      </w:r>
      <w:proofErr w:type="spellEnd"/>
      <w:r>
        <w:rPr>
          <w:rFonts w:ascii="Times-Roman" w:hAnsi="Times-Roman"/>
          <w:kern w:val="0"/>
        </w:rPr>
        <w:t xml:space="preserve">, </w:t>
      </w:r>
      <w:proofErr w:type="spellStart"/>
      <w:r>
        <w:rPr>
          <w:rFonts w:ascii="Times-Roman" w:hAnsi="Times-Roman"/>
          <w:kern w:val="0"/>
        </w:rPr>
        <w:t>kroton</w:t>
      </w:r>
      <w:proofErr w:type="spellEnd"/>
      <w:r>
        <w:rPr>
          <w:rFonts w:ascii="Times-Roman" w:hAnsi="Times-Roman"/>
          <w:kern w:val="0"/>
        </w:rPr>
        <w:t xml:space="preserve"> educacional tecnologia </w:t>
      </w:r>
      <w:proofErr w:type="spellStart"/>
      <w:r>
        <w:rPr>
          <w:rFonts w:ascii="Times-Roman" w:hAnsi="Times-Roman"/>
          <w:kern w:val="0"/>
        </w:rPr>
        <w:t>black</w:t>
      </w:r>
      <w:proofErr w:type="spellEnd"/>
      <w:r>
        <w:rPr>
          <w:rFonts w:ascii="Times-Roman" w:hAnsi="Times-Roman"/>
          <w:kern w:val="0"/>
        </w:rPr>
        <w:t xml:space="preserve"> box, </w:t>
      </w:r>
      <w:proofErr w:type="spellStart"/>
      <w:r>
        <w:rPr>
          <w:rFonts w:ascii="Times-Roman" w:hAnsi="Times-Roman"/>
          <w:kern w:val="0"/>
        </w:rPr>
        <w:t>brás</w:t>
      </w:r>
      <w:proofErr w:type="spellEnd"/>
      <w:r>
        <w:rPr>
          <w:rFonts w:ascii="Times-Roman" w:hAnsi="Times-Roman"/>
          <w:kern w:val="0"/>
        </w:rPr>
        <w:t xml:space="preserve"> &amp; figueiredo, </w:t>
      </w:r>
      <w:proofErr w:type="spellStart"/>
      <w:r>
        <w:rPr>
          <w:rFonts w:ascii="Times-Roman" w:hAnsi="Times-Roman"/>
          <w:kern w:val="0"/>
        </w:rPr>
        <w:t>ca</w:t>
      </w:r>
      <w:proofErr w:type="spellEnd"/>
      <w:r>
        <w:rPr>
          <w:rFonts w:ascii="Times-Roman" w:hAnsi="Times-Roman"/>
          <w:kern w:val="0"/>
        </w:rPr>
        <w:t xml:space="preserve"> </w:t>
      </w:r>
      <w:proofErr w:type="spellStart"/>
      <w:r>
        <w:rPr>
          <w:rFonts w:ascii="Times-Roman" w:hAnsi="Times-Roman"/>
          <w:kern w:val="0"/>
        </w:rPr>
        <w:t>technologies</w:t>
      </w:r>
      <w:proofErr w:type="spellEnd"/>
      <w:r>
        <w:rPr>
          <w:rFonts w:ascii="Times-Roman" w:hAnsi="Times-Roman"/>
          <w:kern w:val="0"/>
        </w:rPr>
        <w:t xml:space="preserve"> brasil, </w:t>
      </w:r>
      <w:proofErr w:type="spellStart"/>
      <w:r>
        <w:rPr>
          <w:rFonts w:ascii="Times-Roman" w:hAnsi="Times-Roman"/>
          <w:kern w:val="0"/>
        </w:rPr>
        <w:t>ibm</w:t>
      </w:r>
      <w:proofErr w:type="spellEnd"/>
      <w:r>
        <w:rPr>
          <w:rFonts w:ascii="Times-Roman" w:hAnsi="Times-Roman"/>
          <w:kern w:val="0"/>
        </w:rPr>
        <w:t xml:space="preserve">, </w:t>
      </w:r>
      <w:proofErr w:type="spellStart"/>
      <w:r>
        <w:rPr>
          <w:rFonts w:ascii="Times-Roman" w:hAnsi="Times-Roman"/>
          <w:kern w:val="0"/>
        </w:rPr>
        <w:t>korpex</w:t>
      </w:r>
      <w:proofErr w:type="spellEnd"/>
      <w:r>
        <w:rPr>
          <w:rFonts w:ascii="Times-Roman" w:hAnsi="Times-Roman"/>
          <w:kern w:val="0"/>
        </w:rPr>
        <w:t xml:space="preserve">, </w:t>
      </w:r>
      <w:proofErr w:type="spellStart"/>
      <w:r>
        <w:rPr>
          <w:rFonts w:ascii="Times-Roman" w:hAnsi="Times-Roman"/>
          <w:kern w:val="0"/>
        </w:rPr>
        <w:t>lg</w:t>
      </w:r>
      <w:proofErr w:type="spellEnd"/>
      <w:r>
        <w:rPr>
          <w:rFonts w:ascii="Times-Roman" w:hAnsi="Times-Roman"/>
          <w:kern w:val="0"/>
        </w:rPr>
        <w:t xml:space="preserve"> networks terceiro setor instituto </w:t>
      </w:r>
      <w:proofErr w:type="spellStart"/>
      <w:r>
        <w:rPr>
          <w:rFonts w:ascii="Times-Roman" w:hAnsi="Times-Roman"/>
          <w:kern w:val="0"/>
        </w:rPr>
        <w:t>avon</w:t>
      </w:r>
      <w:proofErr w:type="spellEnd"/>
      <w:r>
        <w:rPr>
          <w:rFonts w:ascii="Times-Roman" w:hAnsi="Times-Roman"/>
          <w:kern w:val="0"/>
        </w:rPr>
        <w:t>, instituto grupo pão de açúcar</w:t>
      </w:r>
    </w:p>
    <w:p w14:paraId="38546F28" w14:textId="77777777" w:rsidR="00E1279F" w:rsidRDefault="00E1279F">
      <w:pPr>
        <w:rPr>
          <w:rFonts w:ascii="Times-Roman" w:hAnsi="Times-Roman"/>
          <w:kern w:val="0"/>
        </w:rPr>
      </w:pPr>
    </w:p>
    <w:p w14:paraId="1A391DF6" w14:textId="77777777" w:rsidR="00E1279F" w:rsidRDefault="00E1279F">
      <w:pPr>
        <w:rPr>
          <w:rFonts w:ascii="Times-Roman" w:hAnsi="Times-Roman"/>
          <w:kern w:val="0"/>
        </w:rPr>
      </w:pPr>
    </w:p>
    <w:p w14:paraId="1C3F2456" w14:textId="77777777" w:rsidR="00E1279F" w:rsidRDefault="00E1279F">
      <w:pPr>
        <w:rPr>
          <w:rFonts w:ascii="Times-Roman" w:hAnsi="Times-Roman"/>
          <w:kern w:val="0"/>
        </w:rPr>
      </w:pPr>
    </w:p>
    <w:p w14:paraId="3D61B309" w14:textId="168C1C06" w:rsidR="00E1279F" w:rsidRPr="004E3C0A" w:rsidRDefault="00000000">
      <w:pPr>
        <w:spacing w:after="298"/>
        <w:rPr>
          <w:lang w:val="en-US"/>
        </w:rPr>
      </w:pPr>
      <w:r w:rsidRPr="004E3C0A">
        <w:rPr>
          <w:rFonts w:ascii="Times-Bold" w:hAnsi="Times-Bold"/>
          <w:b/>
          <w:kern w:val="0"/>
          <w:sz w:val="36"/>
          <w:lang w:val="en-US"/>
        </w:rPr>
        <w:t>Conta</w:t>
      </w:r>
      <w:r w:rsidR="004E3C0A" w:rsidRPr="004E3C0A">
        <w:rPr>
          <w:rFonts w:ascii="Times-Bold" w:hAnsi="Times-Bold"/>
          <w:b/>
          <w:kern w:val="0"/>
          <w:sz w:val="36"/>
          <w:lang w:val="en-US"/>
        </w:rPr>
        <w:t>ct</w:t>
      </w:r>
    </w:p>
    <w:p w14:paraId="714B96C7" w14:textId="1451FC4C" w:rsidR="004E3C0A" w:rsidRPr="004E3C0A" w:rsidRDefault="004E3C0A">
      <w:pPr>
        <w:spacing w:after="240"/>
        <w:rPr>
          <w:rFonts w:ascii="Segoe UI" w:hAnsi="Segoe UI" w:cs="Segoe UI"/>
          <w:color w:val="0D0D0D"/>
          <w:shd w:val="clear" w:color="auto" w:fill="FFFFFF"/>
          <w:lang w:val="en-US"/>
        </w:rPr>
      </w:pPr>
      <w:r w:rsidRPr="004E3C0A">
        <w:rPr>
          <w:rFonts w:ascii="Segoe UI" w:hAnsi="Segoe UI" w:cs="Segoe UI"/>
          <w:color w:val="0D0D0D"/>
          <w:shd w:val="clear" w:color="auto" w:fill="FFFFFF"/>
          <w:lang w:val="en-US"/>
        </w:rPr>
        <w:t>Step into the vibrant realm of strategy, creation, and activation</w:t>
      </w:r>
      <w:r>
        <w:rPr>
          <w:rFonts w:ascii="Segoe UI" w:hAnsi="Segoe UI" w:cs="Segoe UI"/>
          <w:color w:val="0D0D0D"/>
          <w:shd w:val="clear" w:color="auto" w:fill="FFFFFF"/>
          <w:lang w:val="en-US"/>
        </w:rPr>
        <w:t xml:space="preserve">, where </w:t>
      </w:r>
      <w:r w:rsidRPr="004E3C0A">
        <w:rPr>
          <w:rFonts w:ascii="Segoe UI" w:hAnsi="Segoe UI" w:cs="Segoe UI"/>
          <w:color w:val="0D0D0D"/>
          <w:shd w:val="clear" w:color="auto" w:fill="FFFFFF"/>
          <w:lang w:val="en-US"/>
        </w:rPr>
        <w:t xml:space="preserve">very interaction is a chance to seize new opportunities for success. Experience the distinctive flavor of </w:t>
      </w:r>
      <w:r>
        <w:rPr>
          <w:rFonts w:ascii="Segoe UI" w:hAnsi="Segoe UI" w:cs="Segoe UI"/>
          <w:color w:val="0D0D0D"/>
          <w:shd w:val="clear" w:color="auto" w:fill="FFFFFF"/>
          <w:lang w:val="en-US"/>
        </w:rPr>
        <w:t>wonderful</w:t>
      </w:r>
      <w:r w:rsidRPr="004E3C0A">
        <w:rPr>
          <w:rFonts w:ascii="Segoe UI" w:hAnsi="Segoe UI" w:cs="Segoe UI"/>
          <w:color w:val="0D0D0D"/>
          <w:shd w:val="clear" w:color="auto" w:fill="FFFFFF"/>
          <w:lang w:val="en-US"/>
        </w:rPr>
        <w:t xml:space="preserve"> marketing. Elevate your brand with us.</w:t>
      </w:r>
    </w:p>
    <w:p w14:paraId="7DAD9951" w14:textId="2848A8EE" w:rsidR="00232845" w:rsidRPr="002B62F2" w:rsidRDefault="00232845">
      <w:pPr>
        <w:spacing w:after="240"/>
        <w:rPr>
          <w:lang w:val="en-US"/>
        </w:rPr>
      </w:pPr>
    </w:p>
    <w:sectPr w:rsidR="00232845" w:rsidRPr="002B62F2">
      <w:pgSz w:w="11906" w:h="16838"/>
      <w:pgMar w:top="1440" w:right="1440" w:bottom="1440" w:left="144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B0604020202020204"/>
    <w:charset w:val="01"/>
    <w:family w:val="roman"/>
    <w:pitch w:val="variable"/>
  </w:font>
  <w:font w:name="Noto Serif CJK SC">
    <w:panose1 w:val="020B0604020202020204"/>
    <w:charset w:val="00"/>
    <w:family w:val="roman"/>
    <w:pitch w:val="default"/>
  </w:font>
  <w:font w:name="Lohit Devanagari">
    <w:altName w:val="Cambri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Mangal">
    <w:panose1 w:val="02040503050203030202"/>
    <w:charset w:val="01"/>
    <w:family w:val="roman"/>
    <w:pitch w:val="variable"/>
    <w:sig w:usb0="0000A003" w:usb1="00000000" w:usb2="00000000" w:usb3="00000000" w:csb0="00000001" w:csb1="00000000"/>
  </w:font>
  <w:font w:name="Times-Bold">
    <w:altName w:val="Times New Roman"/>
    <w:panose1 w:val="020B0604020202020204"/>
    <w:charset w:val="01"/>
    <w:family w:val="roman"/>
    <w:pitch w:val="variable"/>
  </w:font>
  <w:font w:name="Times-Roman">
    <w:altName w:val="Times New Roman"/>
    <w:panose1 w:val="020B0604020202020204"/>
    <w:charset w:val="01"/>
    <w:family w:val="roman"/>
    <w:pitch w:val="variable"/>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E1279F"/>
    <w:rsid w:val="00232845"/>
    <w:rsid w:val="002B62F2"/>
    <w:rsid w:val="00352E7B"/>
    <w:rsid w:val="004E3C0A"/>
    <w:rsid w:val="0051223C"/>
    <w:rsid w:val="00733DA4"/>
    <w:rsid w:val="00787BDD"/>
    <w:rsid w:val="00801CC6"/>
    <w:rsid w:val="00893B73"/>
    <w:rsid w:val="00995BE1"/>
    <w:rsid w:val="00CD04C5"/>
    <w:rsid w:val="00E1279F"/>
    <w:rsid w:val="00E1397B"/>
    <w:rsid w:val="00ED6FA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B7E18E0"/>
  <w15:docId w15:val="{E391FE42-E0DB-9248-901E-37D06E6B2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kern w:val="2"/>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CommentReference">
    <w:name w:val="annotation reference"/>
    <w:basedOn w:val="DefaultParagraphFont"/>
    <w:uiPriority w:val="99"/>
    <w:semiHidden/>
    <w:unhideWhenUsed/>
    <w:rsid w:val="00CD04C5"/>
    <w:rPr>
      <w:sz w:val="16"/>
      <w:szCs w:val="16"/>
    </w:rPr>
  </w:style>
  <w:style w:type="paragraph" w:styleId="CommentText">
    <w:name w:val="annotation text"/>
    <w:basedOn w:val="Normal"/>
    <w:link w:val="CommentTextChar"/>
    <w:uiPriority w:val="99"/>
    <w:semiHidden/>
    <w:unhideWhenUsed/>
    <w:rsid w:val="00CD04C5"/>
    <w:rPr>
      <w:rFonts w:cs="Mangal"/>
      <w:sz w:val="20"/>
      <w:szCs w:val="18"/>
    </w:rPr>
  </w:style>
  <w:style w:type="character" w:customStyle="1" w:styleId="CommentTextChar">
    <w:name w:val="Comment Text Char"/>
    <w:basedOn w:val="DefaultParagraphFont"/>
    <w:link w:val="CommentText"/>
    <w:uiPriority w:val="99"/>
    <w:semiHidden/>
    <w:rsid w:val="00CD04C5"/>
    <w:rPr>
      <w:rFonts w:cs="Mangal"/>
      <w:sz w:val="20"/>
      <w:szCs w:val="18"/>
    </w:rPr>
  </w:style>
  <w:style w:type="paragraph" w:styleId="CommentSubject">
    <w:name w:val="annotation subject"/>
    <w:basedOn w:val="CommentText"/>
    <w:next w:val="CommentText"/>
    <w:link w:val="CommentSubjectChar"/>
    <w:uiPriority w:val="99"/>
    <w:semiHidden/>
    <w:unhideWhenUsed/>
    <w:rsid w:val="00CD04C5"/>
    <w:rPr>
      <w:b/>
      <w:bCs/>
    </w:rPr>
  </w:style>
  <w:style w:type="character" w:customStyle="1" w:styleId="CommentSubjectChar">
    <w:name w:val="Comment Subject Char"/>
    <w:basedOn w:val="CommentTextChar"/>
    <w:link w:val="CommentSubject"/>
    <w:uiPriority w:val="99"/>
    <w:semiHidden/>
    <w:rsid w:val="00CD04C5"/>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de Cristofaro Lopes de So, Giovanna</cp:lastModifiedBy>
  <cp:revision>6</cp:revision>
  <dcterms:created xsi:type="dcterms:W3CDTF">2024-04-04T01:24:00Z</dcterms:created>
  <dcterms:modified xsi:type="dcterms:W3CDTF">2024-04-04T03:59:00Z</dcterms:modified>
  <dc:language>pt-BR</dc:language>
</cp:coreProperties>
</file>