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numPr>
          <w:ilvl w:val="0"/>
          <w:numId w:val="3"/>
        </w:numPr>
        <w:pBdr>
          <w:top w:color="000000" w:space="2" w:sz="8" w:val="single"/>
          <w:left w:color="000000" w:space="2" w:sz="8" w:val="single"/>
          <w:bottom w:color="000000" w:space="2" w:sz="8" w:val="single"/>
          <w:right w:color="000000" w:space="2" w:sz="8" w:val="single"/>
        </w:pBdr>
        <w:ind w:left="0" w:firstLine="0"/>
        <w:rPr>
          <w:b w:val="1"/>
          <w:sz w:val="22"/>
          <w:szCs w:val="22"/>
        </w:rPr>
      </w:pPr>
      <w:r w:rsidDel="00000000" w:rsidR="00000000" w:rsidRPr="00000000">
        <w:rPr>
          <w:b w:val="1"/>
          <w:sz w:val="22"/>
          <w:szCs w:val="22"/>
          <w:rtl w:val="0"/>
        </w:rPr>
        <w:t xml:space="preserve">Objetivo do documento</w:t>
      </w:r>
    </w:p>
    <w:p w:rsidR="00000000" w:rsidDel="00000000" w:rsidP="00000000" w:rsidRDefault="00000000" w:rsidRPr="00000000" w14:paraId="00000003">
      <w:pPr>
        <w:spacing w:line="360" w:lineRule="auto"/>
        <w:jc w:val="both"/>
        <w:rPr/>
      </w:pPr>
      <w:r w:rsidDel="00000000" w:rsidR="00000000" w:rsidRPr="00000000">
        <w:rPr>
          <w:rtl w:val="0"/>
        </w:rPr>
        <w:t xml:space="preserve">Documentar o levantamento inicial das regras e requisitos de negócio definidos pela Área solicitante, para que a equipe de TI tenha os insumos necessários para avaliar as principais necessidades e outros detalhes fundamentais para a sequência desta iniciativa, formalizando a transição para sua execução</w:t>
      </w:r>
    </w:p>
    <w:p w:rsidR="00000000" w:rsidDel="00000000" w:rsidP="00000000" w:rsidRDefault="00000000" w:rsidRPr="00000000" w14:paraId="00000004">
      <w:pPr>
        <w:spacing w:line="360" w:lineRule="auto"/>
        <w:jc w:val="both"/>
        <w:rPr>
          <w:b w:val="1"/>
        </w:rPr>
      </w:pPr>
      <w:r w:rsidDel="00000000" w:rsidR="00000000" w:rsidRPr="00000000">
        <w:rPr>
          <w:b w:val="1"/>
          <w:rtl w:val="0"/>
        </w:rPr>
        <w:t xml:space="preserve">Importante</w:t>
      </w:r>
    </w:p>
    <w:p w:rsidR="00000000" w:rsidDel="00000000" w:rsidP="00000000" w:rsidRDefault="00000000" w:rsidRPr="00000000" w14:paraId="00000005">
      <w:pPr>
        <w:spacing w:line="360" w:lineRule="auto"/>
        <w:jc w:val="both"/>
        <w:rPr/>
      </w:pPr>
      <w:r w:rsidDel="00000000" w:rsidR="00000000" w:rsidRPr="00000000">
        <w:rPr>
          <w:b w:val="1"/>
          <w:rtl w:val="0"/>
        </w:rPr>
        <w:t xml:space="preserve">Este é um documento de levantamento inicial e que poderá sofrer alterações durante a avaliação da equipe de TI.</w:t>
      </w:r>
      <w:r w:rsidDel="00000000" w:rsidR="00000000" w:rsidRPr="00000000">
        <w:rPr>
          <w:rtl w:val="0"/>
        </w:rPr>
      </w:r>
    </w:p>
    <w:p w:rsidR="00000000" w:rsidDel="00000000" w:rsidP="00000000" w:rsidRDefault="00000000" w:rsidRPr="00000000" w14:paraId="00000006">
      <w:pPr>
        <w:pStyle w:val="Heading1"/>
        <w:numPr>
          <w:ilvl w:val="0"/>
          <w:numId w:val="3"/>
        </w:numPr>
        <w:pBdr>
          <w:top w:color="000000" w:space="2" w:sz="8" w:val="single"/>
          <w:left w:color="000000" w:space="2" w:sz="8" w:val="single"/>
          <w:bottom w:color="000000" w:space="2" w:sz="8" w:val="single"/>
          <w:right w:color="000000" w:space="2" w:sz="8" w:val="single"/>
        </w:pBdr>
        <w:ind w:left="0" w:firstLine="0"/>
        <w:rPr>
          <w:b w:val="1"/>
          <w:sz w:val="22"/>
          <w:szCs w:val="22"/>
        </w:rPr>
      </w:pPr>
      <w:r w:rsidDel="00000000" w:rsidR="00000000" w:rsidRPr="00000000">
        <w:rPr>
          <w:b w:val="1"/>
          <w:sz w:val="22"/>
          <w:szCs w:val="22"/>
          <w:rtl w:val="0"/>
        </w:rPr>
        <w:t xml:space="preserve">Descrição da Iniciativa</w:t>
      </w:r>
    </w:p>
    <w:p w:rsidR="00000000" w:rsidDel="00000000" w:rsidP="00000000" w:rsidRDefault="00000000" w:rsidRPr="00000000" w14:paraId="00000007">
      <w:pPr>
        <w:jc w:val="both"/>
        <w:rPr>
          <w:b w:val="1"/>
        </w:rPr>
      </w:pPr>
      <w:r w:rsidDel="00000000" w:rsidR="00000000" w:rsidRPr="00000000">
        <w:rPr>
          <w:rtl w:val="0"/>
        </w:rPr>
      </w:r>
    </w:p>
    <w:p w:rsidR="00000000" w:rsidDel="00000000" w:rsidP="00000000" w:rsidRDefault="00000000" w:rsidRPr="00000000" w14:paraId="00000008">
      <w:pPr>
        <w:spacing w:line="360" w:lineRule="auto"/>
        <w:jc w:val="both"/>
        <w:rPr/>
      </w:pPr>
      <w:r w:rsidDel="00000000" w:rsidR="00000000" w:rsidRPr="00000000">
        <w:rPr>
          <w:rtl w:val="0"/>
        </w:rPr>
        <w:t xml:space="preserve">Atualmente o time de Inovação da Natura utiliza o site “Natura Campus” como um canal de colaboração e construção de relacionamentos com potenciais parceiros de inovação. Um dos objetivos é ampliar a comunicação com novos parceiros, desenvolvimento da ciência, inovação e tecnologia e fortalecer o ecossistema de inovação.</w:t>
      </w:r>
    </w:p>
    <w:p w:rsidR="00000000" w:rsidDel="00000000" w:rsidP="00000000" w:rsidRDefault="00000000" w:rsidRPr="00000000" w14:paraId="00000009">
      <w:pPr>
        <w:spacing w:line="360" w:lineRule="auto"/>
        <w:jc w:val="both"/>
        <w:rPr/>
      </w:pPr>
      <w:r w:rsidDel="00000000" w:rsidR="00000000" w:rsidRPr="00000000">
        <w:rPr>
          <w:rtl w:val="0"/>
        </w:rPr>
        <w:t xml:space="preserve">O site existe desde 2023 e tem sido utilizado como um canal de informação que possibilita a colaboração de potenciais parceiros de forma a gerar valor, desenvolver tecnologias e soluções complexas que envolvem testes e pesquisas.</w:t>
      </w:r>
    </w:p>
    <w:p w:rsidR="00000000" w:rsidDel="00000000" w:rsidP="00000000" w:rsidRDefault="00000000" w:rsidRPr="00000000" w14:paraId="0000000A">
      <w:pPr>
        <w:spacing w:line="360" w:lineRule="auto"/>
        <w:jc w:val="both"/>
        <w:rPr/>
      </w:pPr>
      <w:r w:rsidDel="00000000" w:rsidR="00000000" w:rsidRPr="00000000">
        <w:rPr>
          <w:rtl w:val="0"/>
        </w:rPr>
        <w:t xml:space="preserve">O time Inovação gostaria de utilizar uma nova ferramenta, preferencialmente um gerenciador de conteúdo mais robusto e moderno, onde eles consigam fazer as divulgações e publicações de todas as ações executadas pelo time e também proporcionar que potenciais parceiros e fornecedores entrem em contato para oferecer novas soluções, produtos e outros tipos de serviços de pesquisa e inovação que sejam de interesse do time de negócios.</w:t>
      </w:r>
    </w:p>
    <w:p w:rsidR="00000000" w:rsidDel="00000000" w:rsidP="00000000" w:rsidRDefault="00000000" w:rsidRPr="00000000" w14:paraId="0000000B">
      <w:pPr>
        <w:pStyle w:val="Heading1"/>
        <w:numPr>
          <w:ilvl w:val="0"/>
          <w:numId w:val="3"/>
        </w:numPr>
        <w:pBdr>
          <w:top w:color="000000" w:space="2" w:sz="8" w:val="single"/>
          <w:left w:color="000000" w:space="2" w:sz="8" w:val="single"/>
          <w:bottom w:color="000000" w:space="2" w:sz="8" w:val="single"/>
          <w:right w:color="000000" w:space="2" w:sz="8" w:val="single"/>
        </w:pBdr>
        <w:ind w:left="0" w:firstLine="0"/>
        <w:rPr>
          <w:b w:val="1"/>
          <w:sz w:val="22"/>
          <w:szCs w:val="22"/>
        </w:rPr>
      </w:pPr>
      <w:r w:rsidDel="00000000" w:rsidR="00000000" w:rsidRPr="00000000">
        <w:rPr>
          <w:b w:val="1"/>
          <w:sz w:val="22"/>
          <w:szCs w:val="22"/>
          <w:rtl w:val="0"/>
        </w:rPr>
        <w:t xml:space="preserve">Situação atual e justificativa</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spacing w:line="360" w:lineRule="auto"/>
        <w:jc w:val="both"/>
        <w:rPr/>
      </w:pPr>
      <w:r w:rsidDel="00000000" w:rsidR="00000000" w:rsidRPr="00000000">
        <w:rPr>
          <w:rtl w:val="0"/>
        </w:rPr>
        <w:t xml:space="preserve">Atualmente o site “naturacampus.com.br” apresenta problemas de layout, falta de tradução para outros idiomas, erros no momento de fazer publicações, não permite a atualização dos certificados (site não seguro - Http), além de outras dificuldades encontradas pelo time no dia a dia. Além disso, os usuários informam que o sistema é engessado e não permite personalização, como por exemplo, alterar o lugar e o formato das publicações.</w:t>
      </w:r>
    </w:p>
    <w:p w:rsidR="00000000" w:rsidDel="00000000" w:rsidP="00000000" w:rsidRDefault="00000000" w:rsidRPr="00000000" w14:paraId="0000000E">
      <w:pPr>
        <w:spacing w:line="360" w:lineRule="auto"/>
        <w:jc w:val="both"/>
        <w:rPr/>
      </w:pPr>
      <w:r w:rsidDel="00000000" w:rsidR="00000000" w:rsidRPr="00000000">
        <w:rPr>
          <w:rtl w:val="0"/>
        </w:rPr>
        <w:t xml:space="preserve">Dentro desta solução ainda existe uma outra página chamada “innovationlatam.com” que basicamente se trata de um hub contratado pelo time de negócios para fazer a gestão do recebimentos das propostas enviadas pelo Natura Campus. Essa contratação só foi necessária por causa do Natura Campus não atender esta necessidade do time.</w:t>
      </w:r>
    </w:p>
    <w:p w:rsidR="00000000" w:rsidDel="00000000" w:rsidP="00000000" w:rsidRDefault="00000000" w:rsidRPr="00000000" w14:paraId="0000000F">
      <w:pPr>
        <w:spacing w:line="360" w:lineRule="auto"/>
        <w:jc w:val="both"/>
        <w:rPr/>
      </w:pPr>
      <w:r w:rsidDel="00000000" w:rsidR="00000000" w:rsidRPr="00000000">
        <w:rPr>
          <w:rtl w:val="0"/>
        </w:rPr>
        <w:t xml:space="preserve">Ou seja, se tudo estiver integrado dentro do mesmo espaço, esse outro hub não seria mais necessário.</w:t>
      </w:r>
    </w:p>
    <w:p w:rsidR="00000000" w:rsidDel="00000000" w:rsidP="00000000" w:rsidRDefault="00000000" w:rsidRPr="00000000" w14:paraId="00000010">
      <w:pPr>
        <w:jc w:val="center"/>
        <w:rPr/>
      </w:pPr>
      <w:r w:rsidDel="00000000" w:rsidR="00000000" w:rsidRPr="00000000">
        <w:rPr/>
        <w:drawing>
          <wp:inline distB="114300" distT="114300" distL="114300" distR="114300">
            <wp:extent cx="4190048" cy="1844337"/>
            <wp:effectExtent b="0" l="0" r="0" t="0"/>
            <wp:docPr id="2"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4190048" cy="1844337"/>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jc w:val="center"/>
        <w:rPr>
          <w:i w:val="1"/>
        </w:rPr>
      </w:pPr>
      <w:r w:rsidDel="00000000" w:rsidR="00000000" w:rsidRPr="00000000">
        <w:rPr>
          <w:i w:val="1"/>
          <w:rtl w:val="0"/>
        </w:rPr>
        <w:t xml:space="preserve">Exemplo da tela inicial que direciona o usuário para outra plataforma.</w:t>
      </w:r>
    </w:p>
    <w:p w:rsidR="00000000" w:rsidDel="00000000" w:rsidP="00000000" w:rsidRDefault="00000000" w:rsidRPr="00000000" w14:paraId="00000012">
      <w:pPr>
        <w:jc w:val="center"/>
        <w:rPr/>
      </w:pPr>
      <w:r w:rsidDel="00000000" w:rsidR="00000000" w:rsidRPr="00000000">
        <w:rPr/>
        <w:drawing>
          <wp:inline distB="114300" distT="114300" distL="114300" distR="114300">
            <wp:extent cx="4230691" cy="1817341"/>
            <wp:effectExtent b="0" l="0" r="0" t="0"/>
            <wp:docPr id="12"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4230691" cy="1817341"/>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center"/>
        <w:rPr/>
      </w:pPr>
      <w:r w:rsidDel="00000000" w:rsidR="00000000" w:rsidRPr="00000000">
        <w:rPr>
          <w:i w:val="1"/>
          <w:rtl w:val="0"/>
        </w:rPr>
        <w:t xml:space="preserve">Tela inicial do “innovation latam”, que é a outra plataforma que sustenta o Natura Campus com funcionalidades que o mesmo não suporta.</w:t>
      </w: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pStyle w:val="Heading1"/>
        <w:numPr>
          <w:ilvl w:val="0"/>
          <w:numId w:val="3"/>
        </w:numPr>
        <w:pBdr>
          <w:top w:color="000000" w:space="2" w:sz="8" w:val="single"/>
          <w:left w:color="000000" w:space="2" w:sz="8" w:val="single"/>
          <w:bottom w:color="000000" w:space="2" w:sz="8" w:val="single"/>
          <w:right w:color="000000" w:space="2" w:sz="8" w:val="single"/>
        </w:pBdr>
        <w:ind w:left="0" w:firstLine="0"/>
        <w:rPr>
          <w:b w:val="1"/>
          <w:sz w:val="22"/>
          <w:szCs w:val="22"/>
        </w:rPr>
      </w:pPr>
      <w:r w:rsidDel="00000000" w:rsidR="00000000" w:rsidRPr="00000000">
        <w:rPr>
          <w:b w:val="1"/>
          <w:sz w:val="22"/>
          <w:szCs w:val="22"/>
          <w:rtl w:val="0"/>
        </w:rPr>
        <w:t xml:space="preserve">Escopo e Premissas</w:t>
      </w:r>
    </w:p>
    <w:p w:rsidR="00000000" w:rsidDel="00000000" w:rsidP="00000000" w:rsidRDefault="00000000" w:rsidRPr="00000000" w14:paraId="00000016">
      <w:pPr>
        <w:spacing w:line="360" w:lineRule="auto"/>
        <w:ind w:left="0" w:firstLine="0"/>
        <w:jc w:val="both"/>
        <w:rPr/>
      </w:pPr>
      <w:r w:rsidDel="00000000" w:rsidR="00000000" w:rsidRPr="00000000">
        <w:rPr>
          <w:rtl w:val="0"/>
        </w:rPr>
        <w:t xml:space="preserve">De forma geral, os pontos principais desta nova solução precisam ter foco nos seguintes itens:</w:t>
      </w:r>
    </w:p>
    <w:p w:rsidR="00000000" w:rsidDel="00000000" w:rsidP="00000000" w:rsidRDefault="00000000" w:rsidRPr="00000000" w14:paraId="00000017">
      <w:pPr>
        <w:numPr>
          <w:ilvl w:val="0"/>
          <w:numId w:val="1"/>
        </w:numPr>
        <w:spacing w:after="0" w:afterAutospacing="0" w:line="360" w:lineRule="auto"/>
        <w:ind w:left="720" w:hanging="360"/>
        <w:jc w:val="both"/>
      </w:pPr>
      <w:r w:rsidDel="00000000" w:rsidR="00000000" w:rsidRPr="00000000">
        <w:rPr>
          <w:rtl w:val="0"/>
        </w:rPr>
        <w:t xml:space="preserve">Geração de conteúdo;</w:t>
      </w:r>
    </w:p>
    <w:p w:rsidR="00000000" w:rsidDel="00000000" w:rsidP="00000000" w:rsidRDefault="00000000" w:rsidRPr="00000000" w14:paraId="00000018">
      <w:pPr>
        <w:numPr>
          <w:ilvl w:val="0"/>
          <w:numId w:val="1"/>
        </w:numPr>
        <w:spacing w:after="0" w:afterAutospacing="0" w:line="360" w:lineRule="auto"/>
        <w:ind w:left="720" w:hanging="360"/>
        <w:jc w:val="both"/>
      </w:pPr>
      <w:r w:rsidDel="00000000" w:rsidR="00000000" w:rsidRPr="00000000">
        <w:rPr>
          <w:rtl w:val="0"/>
        </w:rPr>
        <w:t xml:space="preserve">Envio das propostas;</w:t>
      </w:r>
    </w:p>
    <w:p w:rsidR="00000000" w:rsidDel="00000000" w:rsidP="00000000" w:rsidRDefault="00000000" w:rsidRPr="00000000" w14:paraId="00000019">
      <w:pPr>
        <w:numPr>
          <w:ilvl w:val="0"/>
          <w:numId w:val="1"/>
        </w:numPr>
        <w:spacing w:line="360" w:lineRule="auto"/>
        <w:ind w:left="720" w:hanging="360"/>
        <w:jc w:val="both"/>
      </w:pPr>
      <w:r w:rsidDel="00000000" w:rsidR="00000000" w:rsidRPr="00000000">
        <w:rPr>
          <w:rtl w:val="0"/>
        </w:rPr>
        <w:t xml:space="preserve">Administração </w:t>
      </w:r>
      <w:r w:rsidDel="00000000" w:rsidR="00000000" w:rsidRPr="00000000">
        <w:rPr>
          <w:i w:val="1"/>
          <w:rtl w:val="0"/>
        </w:rPr>
        <w:t xml:space="preserve">(Relatórios, gerenc. de acessos, analytics, conteúdos).</w:t>
      </w:r>
    </w:p>
    <w:p w:rsidR="00000000" w:rsidDel="00000000" w:rsidP="00000000" w:rsidRDefault="00000000" w:rsidRPr="00000000" w14:paraId="0000001A">
      <w:pPr>
        <w:spacing w:line="360" w:lineRule="auto"/>
        <w:ind w:left="0" w:firstLine="0"/>
        <w:jc w:val="both"/>
        <w:rPr/>
      </w:pPr>
      <w:r w:rsidDel="00000000" w:rsidR="00000000" w:rsidRPr="00000000">
        <w:rPr>
          <w:rtl w:val="0"/>
        </w:rPr>
      </w:r>
    </w:p>
    <w:p w:rsidR="00000000" w:rsidDel="00000000" w:rsidP="00000000" w:rsidRDefault="00000000" w:rsidRPr="00000000" w14:paraId="0000001B">
      <w:pPr>
        <w:spacing w:line="360" w:lineRule="auto"/>
        <w:ind w:left="0" w:firstLine="0"/>
        <w:jc w:val="both"/>
        <w:rPr/>
      </w:pPr>
      <w:r w:rsidDel="00000000" w:rsidR="00000000" w:rsidRPr="00000000">
        <w:rPr>
          <w:rtl w:val="0"/>
        </w:rPr>
        <w:t xml:space="preserve">Abaixo, estão descritos de forma macro os principais itens que o time da Natura julga importantes e que necessariamente devem existir nesta nova solução, porém, estão abertos a conhecer novos formatos utilizados atualmente no mercado.</w:t>
      </w:r>
    </w:p>
    <w:p w:rsidR="00000000" w:rsidDel="00000000" w:rsidP="00000000" w:rsidRDefault="00000000" w:rsidRPr="00000000" w14:paraId="0000001C">
      <w:pPr>
        <w:ind w:left="0" w:firstLine="0"/>
        <w:jc w:val="both"/>
        <w:rPr/>
      </w:pPr>
      <w:r w:rsidDel="00000000" w:rsidR="00000000" w:rsidRPr="00000000">
        <w:rPr>
          <w:rtl w:val="0"/>
        </w:rPr>
      </w:r>
    </w:p>
    <w:p w:rsidR="00000000" w:rsidDel="00000000" w:rsidP="00000000" w:rsidRDefault="00000000" w:rsidRPr="00000000" w14:paraId="0000001D">
      <w:pPr>
        <w:ind w:left="0" w:firstLine="0"/>
        <w:jc w:val="both"/>
        <w:rPr/>
      </w:pPr>
      <w:r w:rsidDel="00000000" w:rsidR="00000000" w:rsidRPr="00000000">
        <w:rPr>
          <w:rtl w:val="0"/>
        </w:rPr>
      </w:r>
    </w:p>
    <w:p w:rsidR="00000000" w:rsidDel="00000000" w:rsidP="00000000" w:rsidRDefault="00000000" w:rsidRPr="00000000" w14:paraId="0000001E">
      <w:pPr>
        <w:ind w:left="0" w:firstLine="0"/>
        <w:jc w:val="both"/>
        <w:rPr/>
      </w:pPr>
      <w:r w:rsidDel="00000000" w:rsidR="00000000" w:rsidRPr="00000000">
        <w:rPr>
          <w:rtl w:val="0"/>
        </w:rPr>
      </w:r>
    </w:p>
    <w:p w:rsidR="00000000" w:rsidDel="00000000" w:rsidP="00000000" w:rsidRDefault="00000000" w:rsidRPr="00000000" w14:paraId="0000001F">
      <w:pPr>
        <w:ind w:left="0" w:firstLine="0"/>
        <w:jc w:val="both"/>
        <w:rPr/>
      </w:pPr>
      <w:r w:rsidDel="00000000" w:rsidR="00000000" w:rsidRPr="00000000">
        <w:rPr>
          <w:rtl w:val="0"/>
        </w:rPr>
      </w:r>
    </w:p>
    <w:p w:rsidR="00000000" w:rsidDel="00000000" w:rsidP="00000000" w:rsidRDefault="00000000" w:rsidRPr="00000000" w14:paraId="00000020">
      <w:pPr>
        <w:ind w:left="0" w:firstLine="0"/>
        <w:jc w:val="both"/>
        <w:rPr/>
      </w:pPr>
      <w:r w:rsidDel="00000000" w:rsidR="00000000" w:rsidRPr="00000000">
        <w:rPr>
          <w:rtl w:val="0"/>
        </w:rPr>
      </w:r>
    </w:p>
    <w:p w:rsidR="00000000" w:rsidDel="00000000" w:rsidP="00000000" w:rsidRDefault="00000000" w:rsidRPr="00000000" w14:paraId="00000021">
      <w:pPr>
        <w:numPr>
          <w:ilvl w:val="0"/>
          <w:numId w:val="2"/>
        </w:numPr>
        <w:spacing w:line="360" w:lineRule="auto"/>
        <w:ind w:left="720" w:hanging="360"/>
        <w:jc w:val="both"/>
        <w:rPr>
          <w:b w:val="1"/>
        </w:rPr>
      </w:pPr>
      <w:r w:rsidDel="00000000" w:rsidR="00000000" w:rsidRPr="00000000">
        <w:rPr>
          <w:b w:val="1"/>
          <w:rtl w:val="0"/>
        </w:rPr>
        <w:t xml:space="preserve">Disponibilização de um novo site para publicações de conteúdos (imagens, vídeos e texto).</w:t>
      </w:r>
    </w:p>
    <w:p w:rsidR="00000000" w:rsidDel="00000000" w:rsidP="00000000" w:rsidRDefault="00000000" w:rsidRPr="00000000" w14:paraId="00000022">
      <w:pPr>
        <w:spacing w:line="360" w:lineRule="auto"/>
        <w:ind w:left="0" w:firstLine="0"/>
        <w:jc w:val="both"/>
        <w:rPr/>
      </w:pPr>
      <w:r w:rsidDel="00000000" w:rsidR="00000000" w:rsidRPr="00000000">
        <w:rPr>
          <w:rtl w:val="0"/>
        </w:rPr>
        <w:t xml:space="preserve">Time de Inovação gostaria de utilizar um site mais moderno, amigável, de fácil utilização, no code e que permita personalizações.</w:t>
      </w:r>
    </w:p>
    <w:p w:rsidR="00000000" w:rsidDel="00000000" w:rsidP="00000000" w:rsidRDefault="00000000" w:rsidRPr="00000000" w14:paraId="00000023">
      <w:pPr>
        <w:ind w:left="0" w:firstLine="0"/>
        <w:jc w:val="both"/>
        <w:rPr/>
      </w:pPr>
      <w:r w:rsidDel="00000000" w:rsidR="00000000" w:rsidRPr="00000000">
        <w:rPr/>
        <w:drawing>
          <wp:inline distB="114300" distT="114300" distL="114300" distR="114300">
            <wp:extent cx="5612130" cy="2794000"/>
            <wp:effectExtent b="0" l="0" r="0" t="0"/>
            <wp:docPr id="9"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561213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ind w:left="0" w:firstLine="0"/>
        <w:jc w:val="both"/>
        <w:rPr/>
      </w:pPr>
      <w:r w:rsidDel="00000000" w:rsidR="00000000" w:rsidRPr="00000000">
        <w:rPr>
          <w:rtl w:val="0"/>
        </w:rPr>
      </w:r>
    </w:p>
    <w:p w:rsidR="00000000" w:rsidDel="00000000" w:rsidP="00000000" w:rsidRDefault="00000000" w:rsidRPr="00000000" w14:paraId="00000025">
      <w:pPr>
        <w:numPr>
          <w:ilvl w:val="0"/>
          <w:numId w:val="2"/>
        </w:numPr>
        <w:ind w:left="720" w:hanging="360"/>
        <w:jc w:val="both"/>
        <w:rPr>
          <w:b w:val="1"/>
        </w:rPr>
      </w:pPr>
      <w:r w:rsidDel="00000000" w:rsidR="00000000" w:rsidRPr="00000000">
        <w:rPr>
          <w:b w:val="1"/>
          <w:rtl w:val="0"/>
        </w:rPr>
        <w:t xml:space="preserve">Permitir e facilitar a atualização dos certificados de segurança (HTTPS).</w:t>
      </w:r>
    </w:p>
    <w:p w:rsidR="00000000" w:rsidDel="00000000" w:rsidP="00000000" w:rsidRDefault="00000000" w:rsidRPr="00000000" w14:paraId="00000026">
      <w:pPr>
        <w:ind w:left="0" w:firstLine="0"/>
        <w:jc w:val="both"/>
        <w:rPr/>
      </w:pPr>
      <w:r w:rsidDel="00000000" w:rsidR="00000000" w:rsidRPr="00000000">
        <w:rPr/>
        <w:drawing>
          <wp:inline distB="114300" distT="114300" distL="114300" distR="114300">
            <wp:extent cx="5612130" cy="622300"/>
            <wp:effectExtent b="0" l="0" r="0" t="0"/>
            <wp:docPr id="1"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5612130" cy="6223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line="360" w:lineRule="auto"/>
        <w:ind w:left="0" w:firstLine="0"/>
        <w:jc w:val="both"/>
        <w:rPr/>
      </w:pPr>
      <w:r w:rsidDel="00000000" w:rsidR="00000000" w:rsidRPr="00000000">
        <w:rPr>
          <w:rtl w:val="0"/>
        </w:rPr>
        <w:t xml:space="preserve">Atualmente o site Natura Campus é utilizado sem as configurações de segurança necessárias e não permite a atualização de certificados (HTTPS).</w:t>
      </w:r>
    </w:p>
    <w:p w:rsidR="00000000" w:rsidDel="00000000" w:rsidP="00000000" w:rsidRDefault="00000000" w:rsidRPr="00000000" w14:paraId="00000028">
      <w:pPr>
        <w:ind w:left="0" w:firstLine="0"/>
        <w:jc w:val="both"/>
        <w:rPr>
          <w:b w:val="1"/>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numPr>
          <w:ilvl w:val="0"/>
          <w:numId w:val="2"/>
        </w:numPr>
        <w:spacing w:line="360" w:lineRule="auto"/>
        <w:ind w:left="720" w:hanging="360"/>
        <w:jc w:val="both"/>
        <w:rPr>
          <w:b w:val="1"/>
        </w:rPr>
      </w:pPr>
      <w:r w:rsidDel="00000000" w:rsidR="00000000" w:rsidRPr="00000000">
        <w:rPr>
          <w:b w:val="1"/>
          <w:rtl w:val="0"/>
        </w:rPr>
        <w:t xml:space="preserve">Gerenciador de conteúdo com perfil “Admin” para gestão de todo o conteúdo do site pelo time de negócios.</w:t>
      </w:r>
    </w:p>
    <w:p w:rsidR="00000000" w:rsidDel="00000000" w:rsidP="00000000" w:rsidRDefault="00000000" w:rsidRPr="00000000" w14:paraId="0000002C">
      <w:pPr>
        <w:spacing w:line="360" w:lineRule="auto"/>
        <w:ind w:left="0" w:firstLine="0"/>
        <w:jc w:val="both"/>
        <w:rPr/>
      </w:pPr>
      <w:r w:rsidDel="00000000" w:rsidR="00000000" w:rsidRPr="00000000">
        <w:rPr>
          <w:rtl w:val="0"/>
        </w:rPr>
        <w:t xml:space="preserve">Expectativa do time de negócios é utilizar uma nova solução, com perfil de gerenciamento de conteúdo, onde eles possam fazer a gestão de todo o tipo de conteúdo, gestão de dados de parceiros, gestão de acessos entre outros.</w:t>
      </w:r>
    </w:p>
    <w:p w:rsidR="00000000" w:rsidDel="00000000" w:rsidP="00000000" w:rsidRDefault="00000000" w:rsidRPr="00000000" w14:paraId="0000002D">
      <w:pPr>
        <w:ind w:left="0" w:firstLine="0"/>
        <w:jc w:val="both"/>
        <w:rPr>
          <w:i w:val="1"/>
        </w:rPr>
      </w:pPr>
      <w:r w:rsidDel="00000000" w:rsidR="00000000" w:rsidRPr="00000000">
        <w:rPr/>
        <w:drawing>
          <wp:inline distB="114300" distT="114300" distL="114300" distR="114300">
            <wp:extent cx="5612130" cy="2667000"/>
            <wp:effectExtent b="0" l="0" r="0" t="0"/>
            <wp:docPr id="1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612130" cy="2667000"/>
                    </a:xfrm>
                    <a:prstGeom prst="rect"/>
                    <a:ln/>
                  </pic:spPr>
                </pic:pic>
              </a:graphicData>
            </a:graphic>
          </wp:inline>
        </w:drawing>
      </w:r>
      <w:r w:rsidDel="00000000" w:rsidR="00000000" w:rsidRPr="00000000">
        <w:rPr>
          <w:i w:val="1"/>
          <w:rtl w:val="0"/>
        </w:rPr>
        <w:t xml:space="preserve">Exemplo da tela de gerenciamento das avaliações do time técnico.</w:t>
      </w:r>
    </w:p>
    <w:p w:rsidR="00000000" w:rsidDel="00000000" w:rsidP="00000000" w:rsidRDefault="00000000" w:rsidRPr="00000000" w14:paraId="0000002E">
      <w:pPr>
        <w:ind w:left="0" w:firstLine="0"/>
        <w:jc w:val="both"/>
        <w:rPr>
          <w:i w:val="1"/>
        </w:rPr>
      </w:pPr>
      <w:r w:rsidDel="00000000" w:rsidR="00000000" w:rsidRPr="00000000">
        <w:rPr>
          <w:rtl w:val="0"/>
        </w:rPr>
      </w:r>
    </w:p>
    <w:p w:rsidR="00000000" w:rsidDel="00000000" w:rsidP="00000000" w:rsidRDefault="00000000" w:rsidRPr="00000000" w14:paraId="0000002F">
      <w:pPr>
        <w:ind w:left="0" w:firstLine="0"/>
        <w:jc w:val="both"/>
        <w:rPr>
          <w:i w:val="1"/>
        </w:rPr>
      </w:pPr>
      <w:r w:rsidDel="00000000" w:rsidR="00000000" w:rsidRPr="00000000">
        <w:rPr>
          <w:i w:val="1"/>
        </w:rPr>
        <w:drawing>
          <wp:inline distB="114300" distT="114300" distL="114300" distR="114300">
            <wp:extent cx="5612130" cy="2324100"/>
            <wp:effectExtent b="0" l="0" r="0" t="0"/>
            <wp:docPr id="7"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612130" cy="2324100"/>
                    </a:xfrm>
                    <a:prstGeom prst="rect"/>
                    <a:ln/>
                  </pic:spPr>
                </pic:pic>
              </a:graphicData>
            </a:graphic>
          </wp:inline>
        </w:drawing>
      </w:r>
      <w:r w:rsidDel="00000000" w:rsidR="00000000" w:rsidRPr="00000000">
        <w:rPr>
          <w:i w:val="1"/>
          <w:rtl w:val="0"/>
        </w:rPr>
        <w:t xml:space="preserve">Exemplo da tela de gerenciamento de convidados.</w:t>
      </w:r>
    </w:p>
    <w:p w:rsidR="00000000" w:rsidDel="00000000" w:rsidP="00000000" w:rsidRDefault="00000000" w:rsidRPr="00000000" w14:paraId="00000030">
      <w:pPr>
        <w:ind w:left="0" w:firstLine="0"/>
        <w:jc w:val="both"/>
        <w:rPr>
          <w:i w:val="1"/>
        </w:rPr>
      </w:pPr>
      <w:r w:rsidDel="00000000" w:rsidR="00000000" w:rsidRPr="00000000">
        <w:rPr>
          <w:i w:val="1"/>
        </w:rPr>
        <w:drawing>
          <wp:inline distB="114300" distT="114300" distL="114300" distR="114300">
            <wp:extent cx="5612130" cy="2590800"/>
            <wp:effectExtent b="0" l="0" r="0" t="0"/>
            <wp:docPr id="13"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612130" cy="2590800"/>
                    </a:xfrm>
                    <a:prstGeom prst="rect"/>
                    <a:ln/>
                  </pic:spPr>
                </pic:pic>
              </a:graphicData>
            </a:graphic>
          </wp:inline>
        </w:drawing>
      </w:r>
      <w:r w:rsidDel="00000000" w:rsidR="00000000" w:rsidRPr="00000000">
        <w:rPr>
          <w:i w:val="1"/>
          <w:rtl w:val="0"/>
        </w:rPr>
        <w:t xml:space="preserve">Exemplo da tela de gerenciamento de convidados.</w:t>
      </w:r>
    </w:p>
    <w:p w:rsidR="00000000" w:rsidDel="00000000" w:rsidP="00000000" w:rsidRDefault="00000000" w:rsidRPr="00000000" w14:paraId="00000031">
      <w:pPr>
        <w:ind w:left="0" w:firstLine="0"/>
        <w:rPr>
          <w:b w:val="1"/>
        </w:rPr>
      </w:pPr>
      <w:r w:rsidDel="00000000" w:rsidR="00000000" w:rsidRPr="00000000">
        <w:rPr>
          <w:rtl w:val="0"/>
        </w:rPr>
      </w:r>
    </w:p>
    <w:p w:rsidR="00000000" w:rsidDel="00000000" w:rsidP="00000000" w:rsidRDefault="00000000" w:rsidRPr="00000000" w14:paraId="00000032">
      <w:pPr>
        <w:ind w:left="0" w:firstLine="0"/>
        <w:jc w:val="both"/>
        <w:rPr/>
      </w:pPr>
      <w:r w:rsidDel="00000000" w:rsidR="00000000" w:rsidRPr="00000000">
        <w:rPr>
          <w:rtl w:val="0"/>
        </w:rPr>
      </w:r>
    </w:p>
    <w:p w:rsidR="00000000" w:rsidDel="00000000" w:rsidP="00000000" w:rsidRDefault="00000000" w:rsidRPr="00000000" w14:paraId="00000033">
      <w:pPr>
        <w:ind w:left="0" w:firstLine="0"/>
        <w:jc w:val="both"/>
        <w:rPr/>
      </w:pPr>
      <w:r w:rsidDel="00000000" w:rsidR="00000000" w:rsidRPr="00000000">
        <w:rPr>
          <w:rtl w:val="0"/>
        </w:rPr>
      </w:r>
    </w:p>
    <w:p w:rsidR="00000000" w:rsidDel="00000000" w:rsidP="00000000" w:rsidRDefault="00000000" w:rsidRPr="00000000" w14:paraId="00000034">
      <w:pPr>
        <w:ind w:left="0" w:firstLine="0"/>
        <w:jc w:val="both"/>
        <w:rPr/>
      </w:pPr>
      <w:r w:rsidDel="00000000" w:rsidR="00000000" w:rsidRPr="00000000">
        <w:rPr>
          <w:rtl w:val="0"/>
        </w:rPr>
      </w:r>
    </w:p>
    <w:p w:rsidR="00000000" w:rsidDel="00000000" w:rsidP="00000000" w:rsidRDefault="00000000" w:rsidRPr="00000000" w14:paraId="00000035">
      <w:pPr>
        <w:ind w:left="0" w:firstLine="0"/>
        <w:jc w:val="both"/>
        <w:rPr/>
      </w:pPr>
      <w:r w:rsidDel="00000000" w:rsidR="00000000" w:rsidRPr="00000000">
        <w:rPr>
          <w:rtl w:val="0"/>
        </w:rPr>
      </w:r>
    </w:p>
    <w:p w:rsidR="00000000" w:rsidDel="00000000" w:rsidP="00000000" w:rsidRDefault="00000000" w:rsidRPr="00000000" w14:paraId="00000036">
      <w:pPr>
        <w:numPr>
          <w:ilvl w:val="0"/>
          <w:numId w:val="2"/>
        </w:numPr>
        <w:spacing w:line="360" w:lineRule="auto"/>
        <w:ind w:left="720" w:hanging="360"/>
        <w:jc w:val="both"/>
        <w:rPr>
          <w:b w:val="1"/>
        </w:rPr>
      </w:pPr>
      <w:r w:rsidDel="00000000" w:rsidR="00000000" w:rsidRPr="00000000">
        <w:rPr>
          <w:b w:val="1"/>
          <w:rtl w:val="0"/>
        </w:rPr>
        <w:t xml:space="preserve">Página editável de forma amigável </w:t>
      </w:r>
      <w:r w:rsidDel="00000000" w:rsidR="00000000" w:rsidRPr="00000000">
        <w:rPr>
          <w:b w:val="1"/>
          <w:i w:val="1"/>
          <w:rtl w:val="0"/>
        </w:rPr>
        <w:t xml:space="preserve">(no code).</w:t>
      </w:r>
    </w:p>
    <w:p w:rsidR="00000000" w:rsidDel="00000000" w:rsidP="00000000" w:rsidRDefault="00000000" w:rsidRPr="00000000" w14:paraId="00000037">
      <w:pPr>
        <w:spacing w:line="360" w:lineRule="auto"/>
        <w:ind w:left="0" w:firstLine="0"/>
        <w:jc w:val="both"/>
        <w:rPr/>
      </w:pPr>
      <w:r w:rsidDel="00000000" w:rsidR="00000000" w:rsidRPr="00000000">
        <w:rPr>
          <w:rtl w:val="0"/>
        </w:rPr>
        <w:t xml:space="preserve">Perfil do time de negócios não é técnico e, por este motivo, o ideal é que este novo sistema seja em sua totalidade ou maior parte com característica “no code”.</w:t>
      </w:r>
    </w:p>
    <w:p w:rsidR="00000000" w:rsidDel="00000000" w:rsidP="00000000" w:rsidRDefault="00000000" w:rsidRPr="00000000" w14:paraId="00000038">
      <w:pPr>
        <w:rPr/>
      </w:pPr>
      <w:r w:rsidDel="00000000" w:rsidR="00000000" w:rsidRPr="00000000">
        <w:rPr/>
        <w:drawing>
          <wp:inline distB="114300" distT="114300" distL="114300" distR="114300">
            <wp:extent cx="5612130" cy="2832100"/>
            <wp:effectExtent b="0" l="0" r="0" t="0"/>
            <wp:docPr id="3"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5612130" cy="2832100"/>
                    </a:xfrm>
                    <a:prstGeom prst="rect"/>
                    <a:ln/>
                  </pic:spPr>
                </pic:pic>
              </a:graphicData>
            </a:graphic>
          </wp:inline>
        </w:drawing>
      </w:r>
      <w:r w:rsidDel="00000000" w:rsidR="00000000" w:rsidRPr="00000000">
        <w:rPr>
          <w:i w:val="1"/>
          <w:rtl w:val="0"/>
        </w:rPr>
        <w:t xml:space="preserve">Exemplo da tela de gerenciamento de conteúdo e publicações.</w:t>
      </w:r>
      <w:r w:rsidDel="00000000" w:rsidR="00000000" w:rsidRPr="00000000">
        <w:rPr>
          <w:rtl w:val="0"/>
        </w:rPr>
      </w:r>
    </w:p>
    <w:p w:rsidR="00000000" w:rsidDel="00000000" w:rsidP="00000000" w:rsidRDefault="00000000" w:rsidRPr="00000000" w14:paraId="00000039">
      <w:pPr>
        <w:ind w:left="0" w:firstLine="0"/>
        <w:jc w:val="both"/>
        <w:rPr/>
      </w:pPr>
      <w:r w:rsidDel="00000000" w:rsidR="00000000" w:rsidRPr="00000000">
        <w:rPr>
          <w:rtl w:val="0"/>
        </w:rPr>
      </w:r>
    </w:p>
    <w:p w:rsidR="00000000" w:rsidDel="00000000" w:rsidP="00000000" w:rsidRDefault="00000000" w:rsidRPr="00000000" w14:paraId="0000003A">
      <w:pPr>
        <w:ind w:left="0" w:firstLine="0"/>
        <w:jc w:val="both"/>
        <w:rPr/>
      </w:pPr>
      <w:r w:rsidDel="00000000" w:rsidR="00000000" w:rsidRPr="00000000">
        <w:rPr>
          <w:rtl w:val="0"/>
        </w:rPr>
      </w:r>
    </w:p>
    <w:p w:rsidR="00000000" w:rsidDel="00000000" w:rsidP="00000000" w:rsidRDefault="00000000" w:rsidRPr="00000000" w14:paraId="0000003B">
      <w:pPr>
        <w:ind w:left="0" w:firstLine="0"/>
        <w:jc w:val="both"/>
        <w:rPr/>
      </w:pPr>
      <w:r w:rsidDel="00000000" w:rsidR="00000000" w:rsidRPr="00000000">
        <w:rPr>
          <w:rtl w:val="0"/>
        </w:rPr>
      </w:r>
    </w:p>
    <w:p w:rsidR="00000000" w:rsidDel="00000000" w:rsidP="00000000" w:rsidRDefault="00000000" w:rsidRPr="00000000" w14:paraId="0000003C">
      <w:pPr>
        <w:ind w:left="0" w:firstLine="0"/>
        <w:jc w:val="both"/>
        <w:rPr/>
      </w:pPr>
      <w:r w:rsidDel="00000000" w:rsidR="00000000" w:rsidRPr="00000000">
        <w:rPr>
          <w:rtl w:val="0"/>
        </w:rPr>
      </w:r>
    </w:p>
    <w:p w:rsidR="00000000" w:rsidDel="00000000" w:rsidP="00000000" w:rsidRDefault="00000000" w:rsidRPr="00000000" w14:paraId="0000003D">
      <w:pPr>
        <w:ind w:left="0" w:firstLine="0"/>
        <w:jc w:val="both"/>
        <w:rPr/>
      </w:pPr>
      <w:r w:rsidDel="00000000" w:rsidR="00000000" w:rsidRPr="00000000">
        <w:rPr>
          <w:rtl w:val="0"/>
        </w:rPr>
      </w:r>
    </w:p>
    <w:p w:rsidR="00000000" w:rsidDel="00000000" w:rsidP="00000000" w:rsidRDefault="00000000" w:rsidRPr="00000000" w14:paraId="0000003E">
      <w:pPr>
        <w:ind w:left="0" w:firstLine="0"/>
        <w:jc w:val="both"/>
        <w:rPr/>
      </w:pPr>
      <w:r w:rsidDel="00000000" w:rsidR="00000000" w:rsidRPr="00000000">
        <w:rPr>
          <w:rtl w:val="0"/>
        </w:rPr>
      </w:r>
    </w:p>
    <w:p w:rsidR="00000000" w:rsidDel="00000000" w:rsidP="00000000" w:rsidRDefault="00000000" w:rsidRPr="00000000" w14:paraId="0000003F">
      <w:pPr>
        <w:ind w:left="0" w:firstLine="0"/>
        <w:jc w:val="both"/>
        <w:rPr/>
      </w:pPr>
      <w:r w:rsidDel="00000000" w:rsidR="00000000" w:rsidRPr="00000000">
        <w:rPr>
          <w:rtl w:val="0"/>
        </w:rPr>
      </w:r>
    </w:p>
    <w:p w:rsidR="00000000" w:rsidDel="00000000" w:rsidP="00000000" w:rsidRDefault="00000000" w:rsidRPr="00000000" w14:paraId="00000040">
      <w:pPr>
        <w:ind w:left="0" w:firstLine="0"/>
        <w:jc w:val="both"/>
        <w:rPr/>
      </w:pPr>
      <w:r w:rsidDel="00000000" w:rsidR="00000000" w:rsidRPr="00000000">
        <w:rPr>
          <w:rtl w:val="0"/>
        </w:rPr>
      </w:r>
    </w:p>
    <w:p w:rsidR="00000000" w:rsidDel="00000000" w:rsidP="00000000" w:rsidRDefault="00000000" w:rsidRPr="00000000" w14:paraId="00000041">
      <w:pPr>
        <w:ind w:left="0" w:firstLine="0"/>
        <w:jc w:val="both"/>
        <w:rPr/>
      </w:pPr>
      <w:r w:rsidDel="00000000" w:rsidR="00000000" w:rsidRPr="00000000">
        <w:rPr>
          <w:rtl w:val="0"/>
        </w:rPr>
      </w:r>
    </w:p>
    <w:p w:rsidR="00000000" w:rsidDel="00000000" w:rsidP="00000000" w:rsidRDefault="00000000" w:rsidRPr="00000000" w14:paraId="00000042">
      <w:pPr>
        <w:ind w:left="0" w:firstLine="0"/>
        <w:jc w:val="both"/>
        <w:rPr/>
      </w:pPr>
      <w:r w:rsidDel="00000000" w:rsidR="00000000" w:rsidRPr="00000000">
        <w:rPr>
          <w:rtl w:val="0"/>
        </w:rPr>
      </w:r>
    </w:p>
    <w:p w:rsidR="00000000" w:rsidDel="00000000" w:rsidP="00000000" w:rsidRDefault="00000000" w:rsidRPr="00000000" w14:paraId="00000043">
      <w:pPr>
        <w:numPr>
          <w:ilvl w:val="0"/>
          <w:numId w:val="2"/>
        </w:numPr>
        <w:spacing w:line="360" w:lineRule="auto"/>
        <w:ind w:left="720" w:hanging="360"/>
        <w:jc w:val="both"/>
        <w:rPr>
          <w:b w:val="1"/>
        </w:rPr>
      </w:pPr>
      <w:r w:rsidDel="00000000" w:rsidR="00000000" w:rsidRPr="00000000">
        <w:rPr>
          <w:b w:val="1"/>
          <w:rtl w:val="0"/>
        </w:rPr>
        <w:t xml:space="preserve">Blog de conteúdo: Espaço para publicação e exposição de conteúdos com fotos e textos organizados </w:t>
      </w:r>
      <w:r w:rsidDel="00000000" w:rsidR="00000000" w:rsidRPr="00000000">
        <w:rPr>
          <w:b w:val="1"/>
          <w:i w:val="1"/>
          <w:rtl w:val="0"/>
        </w:rPr>
        <w:t xml:space="preserve">(breve descrição na página inicial e texto completo em outra);</w:t>
      </w:r>
    </w:p>
    <w:p w:rsidR="00000000" w:rsidDel="00000000" w:rsidP="00000000" w:rsidRDefault="00000000" w:rsidRPr="00000000" w14:paraId="00000044">
      <w:pPr>
        <w:jc w:val="both"/>
        <w:rPr>
          <w:i w:val="1"/>
        </w:rPr>
      </w:pPr>
      <w:r w:rsidDel="00000000" w:rsidR="00000000" w:rsidRPr="00000000">
        <w:rPr/>
        <w:drawing>
          <wp:inline distB="114300" distT="114300" distL="114300" distR="114300">
            <wp:extent cx="5610225" cy="2613274"/>
            <wp:effectExtent b="0" l="0" r="0" t="0"/>
            <wp:docPr id="10" name="image14.png"/>
            <a:graphic>
              <a:graphicData uri="http://schemas.openxmlformats.org/drawingml/2006/picture">
                <pic:pic>
                  <pic:nvPicPr>
                    <pic:cNvPr id="0" name="image14.png"/>
                    <pic:cNvPicPr preferRelativeResize="0"/>
                  </pic:nvPicPr>
                  <pic:blipFill>
                    <a:blip r:embed="rId14"/>
                    <a:srcRect b="0" l="0" r="0" t="11210"/>
                    <a:stretch>
                      <a:fillRect/>
                    </a:stretch>
                  </pic:blipFill>
                  <pic:spPr>
                    <a:xfrm>
                      <a:off x="0" y="0"/>
                      <a:ext cx="5610225" cy="2613274"/>
                    </a:xfrm>
                    <a:prstGeom prst="rect"/>
                    <a:ln/>
                  </pic:spPr>
                </pic:pic>
              </a:graphicData>
            </a:graphic>
          </wp:inline>
        </w:drawing>
      </w:r>
      <w:r w:rsidDel="00000000" w:rsidR="00000000" w:rsidRPr="00000000">
        <w:rPr>
          <w:i w:val="1"/>
          <w:rtl w:val="0"/>
        </w:rPr>
        <w:t xml:space="preserve">Exemplo de conteúdo publicado pelo time de negócios.</w:t>
      </w:r>
    </w:p>
    <w:p w:rsidR="00000000" w:rsidDel="00000000" w:rsidP="00000000" w:rsidRDefault="00000000" w:rsidRPr="00000000" w14:paraId="00000045">
      <w:pPr>
        <w:jc w:val="both"/>
        <w:rPr>
          <w:i w:val="1"/>
        </w:rPr>
      </w:pPr>
      <w:r w:rsidDel="00000000" w:rsidR="00000000" w:rsidRPr="00000000">
        <w:rPr>
          <w:i w:val="1"/>
        </w:rPr>
        <w:drawing>
          <wp:inline distB="114300" distT="114300" distL="114300" distR="114300">
            <wp:extent cx="5612130" cy="3073400"/>
            <wp:effectExtent b="0" l="0" r="0" t="0"/>
            <wp:docPr id="11"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612130" cy="3073400"/>
                    </a:xfrm>
                    <a:prstGeom prst="rect"/>
                    <a:ln/>
                  </pic:spPr>
                </pic:pic>
              </a:graphicData>
            </a:graphic>
          </wp:inline>
        </w:drawing>
      </w:r>
      <w:r w:rsidDel="00000000" w:rsidR="00000000" w:rsidRPr="00000000">
        <w:rPr>
          <w:i w:val="1"/>
          <w:rtl w:val="0"/>
        </w:rPr>
        <w:t xml:space="preserve">Exemplo de conteúdo publicado pelo time de negócios - Página principal.</w:t>
      </w:r>
    </w:p>
    <w:p w:rsidR="00000000" w:rsidDel="00000000" w:rsidP="00000000" w:rsidRDefault="00000000" w:rsidRPr="00000000" w14:paraId="00000046">
      <w:pPr>
        <w:jc w:val="both"/>
        <w:rPr>
          <w:i w:val="1"/>
        </w:rPr>
      </w:pPr>
      <w:r w:rsidDel="00000000" w:rsidR="00000000" w:rsidRPr="00000000">
        <w:rPr>
          <w:rtl w:val="0"/>
        </w:rPr>
      </w:r>
    </w:p>
    <w:p w:rsidR="00000000" w:rsidDel="00000000" w:rsidP="00000000" w:rsidRDefault="00000000" w:rsidRPr="00000000" w14:paraId="00000047">
      <w:pPr>
        <w:numPr>
          <w:ilvl w:val="0"/>
          <w:numId w:val="2"/>
        </w:numPr>
        <w:spacing w:line="360" w:lineRule="auto"/>
        <w:ind w:left="720" w:hanging="360"/>
        <w:jc w:val="both"/>
        <w:rPr>
          <w:b w:val="1"/>
        </w:rPr>
      </w:pPr>
      <w:r w:rsidDel="00000000" w:rsidR="00000000" w:rsidRPr="00000000">
        <w:rPr>
          <w:b w:val="1"/>
          <w:rtl w:val="0"/>
        </w:rPr>
        <w:t xml:space="preserve">Gestão de desafios: Espaço para lançar e fazer a governança de inscrições em chamadas/desafios contínuos e pontuais;</w:t>
      </w:r>
    </w:p>
    <w:p w:rsidR="00000000" w:rsidDel="00000000" w:rsidP="00000000" w:rsidRDefault="00000000" w:rsidRPr="00000000" w14:paraId="00000048">
      <w:pPr>
        <w:spacing w:line="360" w:lineRule="auto"/>
        <w:ind w:left="0" w:firstLine="0"/>
        <w:jc w:val="both"/>
        <w:rPr/>
      </w:pPr>
      <w:r w:rsidDel="00000000" w:rsidR="00000000" w:rsidRPr="00000000">
        <w:rPr>
          <w:rtl w:val="0"/>
        </w:rPr>
        <w:t xml:space="preserve">A Natura também tem como expectativa disponibilizar em um local do site um formulário onde sejam divulgadas ações pontuais e importantes da Companhia onde parceiros possam efetivamente se cadastrar para participar de desafios e propor soluções. O ideal é que seja possível criar formulários personalizados por desafio e que o time tenha total gestão sobre estes dados.</w:t>
      </w:r>
    </w:p>
    <w:p w:rsidR="00000000" w:rsidDel="00000000" w:rsidP="00000000" w:rsidRDefault="00000000" w:rsidRPr="00000000" w14:paraId="00000049">
      <w:pPr>
        <w:ind w:left="0" w:firstLine="0"/>
        <w:jc w:val="both"/>
        <w:rPr/>
      </w:pPr>
      <w:r w:rsidDel="00000000" w:rsidR="00000000" w:rsidRPr="00000000">
        <w:rPr>
          <w:rtl w:val="0"/>
        </w:rPr>
      </w:r>
    </w:p>
    <w:p w:rsidR="00000000" w:rsidDel="00000000" w:rsidP="00000000" w:rsidRDefault="00000000" w:rsidRPr="00000000" w14:paraId="0000004A">
      <w:pPr>
        <w:ind w:left="0" w:firstLine="0"/>
        <w:jc w:val="both"/>
        <w:rPr/>
      </w:pPr>
      <w:r w:rsidDel="00000000" w:rsidR="00000000" w:rsidRPr="00000000">
        <w:rPr>
          <w:rtl w:val="0"/>
        </w:rPr>
      </w:r>
    </w:p>
    <w:p w:rsidR="00000000" w:rsidDel="00000000" w:rsidP="00000000" w:rsidRDefault="00000000" w:rsidRPr="00000000" w14:paraId="0000004B">
      <w:pPr>
        <w:numPr>
          <w:ilvl w:val="0"/>
          <w:numId w:val="2"/>
        </w:numPr>
        <w:spacing w:line="360" w:lineRule="auto"/>
        <w:ind w:left="720" w:hanging="360"/>
        <w:jc w:val="both"/>
        <w:rPr>
          <w:b w:val="1"/>
          <w:u w:val="none"/>
        </w:rPr>
      </w:pPr>
      <w:r w:rsidDel="00000000" w:rsidR="00000000" w:rsidRPr="00000000">
        <w:rPr>
          <w:b w:val="1"/>
          <w:rtl w:val="0"/>
        </w:rPr>
        <w:t xml:space="preserve">CRM de potenciais parceiros: Gestão de relacionamento com parceiros e base para busca de soluções/parceiros pelos times técnicos.</w:t>
      </w:r>
    </w:p>
    <w:p w:rsidR="00000000" w:rsidDel="00000000" w:rsidP="00000000" w:rsidRDefault="00000000" w:rsidRPr="00000000" w14:paraId="0000004C">
      <w:pPr>
        <w:spacing w:line="360" w:lineRule="auto"/>
        <w:ind w:left="0" w:firstLine="0"/>
        <w:jc w:val="both"/>
        <w:rPr/>
      </w:pPr>
      <w:r w:rsidDel="00000000" w:rsidR="00000000" w:rsidRPr="00000000">
        <w:rPr>
          <w:rtl w:val="0"/>
        </w:rPr>
        <w:t xml:space="preserve">Devido a grande quantidade de parceiros e conteúdo, o time de negócios gostaria de fazer a governança deste conteúdo. Nesta nova proposta é importante que continue existindo uma área onde o parceiro possa entrar em contato com a Natura (Exemplo: “Envie sua proposta”) e que toda esta interação possa ter algum tipo de governança, onde a Natura consiga consultar histórico, tema, data de início, propostas, pessoas envolvidas e todas as informações importantes a respeito do tema que está sendo conduzido com aquele potencial parceiro.</w:t>
      </w:r>
    </w:p>
    <w:p w:rsidR="00000000" w:rsidDel="00000000" w:rsidP="00000000" w:rsidRDefault="00000000" w:rsidRPr="00000000" w14:paraId="0000004D">
      <w:pPr>
        <w:spacing w:line="360" w:lineRule="auto"/>
        <w:jc w:val="both"/>
        <w:rPr/>
      </w:pPr>
      <w:r w:rsidDel="00000000" w:rsidR="00000000" w:rsidRPr="00000000">
        <w:rPr>
          <w:rtl w:val="0"/>
        </w:rPr>
        <w:t xml:space="preserve">Fato importante sobre estes potenciais parceiros é que eles também têm interações diretas com o time técnico e não necessariamente via site, então é importante que o novo sistema disponibilize um local para também fazer a governança deste parceiros que não tiveram até o momento um formulário enviado.</w:t>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numPr>
          <w:ilvl w:val="0"/>
          <w:numId w:val="2"/>
        </w:numPr>
        <w:ind w:left="720" w:hanging="360"/>
        <w:jc w:val="both"/>
        <w:rPr>
          <w:b w:val="1"/>
        </w:rPr>
      </w:pPr>
      <w:r w:rsidDel="00000000" w:rsidR="00000000" w:rsidRPr="00000000">
        <w:rPr>
          <w:b w:val="1"/>
          <w:rtl w:val="0"/>
        </w:rPr>
        <w:t xml:space="preserve">Governança de fornecedores e potenciais parceiros.</w:t>
      </w:r>
    </w:p>
    <w:p w:rsidR="00000000" w:rsidDel="00000000" w:rsidP="00000000" w:rsidRDefault="00000000" w:rsidRPr="00000000" w14:paraId="00000052">
      <w:pPr>
        <w:spacing w:line="360" w:lineRule="auto"/>
        <w:jc w:val="both"/>
        <w:rPr/>
      </w:pPr>
      <w:r w:rsidDel="00000000" w:rsidR="00000000" w:rsidRPr="00000000">
        <w:rPr>
          <w:rtl w:val="0"/>
        </w:rPr>
        <w:t xml:space="preserve">No link “Envie sua Proposta”, os potenciais parceiros preenchem um formulário que é enviado para o time de Natura avaliar se existe sinergia para desenvolvimento de novos produtos, soluções, pesquisas e qualquer tipo de negócio/parceria que a Natura julgar importante.</w:t>
      </w:r>
    </w:p>
    <w:p w:rsidR="00000000" w:rsidDel="00000000" w:rsidP="00000000" w:rsidRDefault="00000000" w:rsidRPr="00000000" w14:paraId="00000053">
      <w:pPr>
        <w:spacing w:line="360" w:lineRule="auto"/>
        <w:jc w:val="both"/>
        <w:rPr/>
      </w:pPr>
      <w:r w:rsidDel="00000000" w:rsidR="00000000" w:rsidRPr="00000000">
        <w:rPr>
          <w:rtl w:val="0"/>
        </w:rPr>
        <w:t xml:space="preserve">Nesta nova proposta é importante que continue existindo uma área onde o parceiro possa entrar em contato com a Natura e que tanto o parceiro quanto o tema abordado possam ter algum tipo de governança. </w:t>
      </w:r>
    </w:p>
    <w:p w:rsidR="00000000" w:rsidDel="00000000" w:rsidP="00000000" w:rsidRDefault="00000000" w:rsidRPr="00000000" w14:paraId="00000054">
      <w:pPr>
        <w:ind w:left="0" w:firstLine="0"/>
        <w:jc w:val="both"/>
        <w:rPr/>
      </w:pPr>
      <w:r w:rsidDel="00000000" w:rsidR="00000000" w:rsidRPr="00000000">
        <w:rPr/>
        <w:drawing>
          <wp:inline distB="114300" distT="114300" distL="114300" distR="114300">
            <wp:extent cx="5612130" cy="1638300"/>
            <wp:effectExtent b="0" l="0" r="0" t="0"/>
            <wp:docPr id="5"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61213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ind w:left="0" w:firstLine="0"/>
        <w:jc w:val="both"/>
        <w:rPr/>
      </w:pPr>
      <w:r w:rsidDel="00000000" w:rsidR="00000000" w:rsidRPr="00000000">
        <w:rPr>
          <w:rtl w:val="0"/>
        </w:rPr>
      </w:r>
    </w:p>
    <w:p w:rsidR="00000000" w:rsidDel="00000000" w:rsidP="00000000" w:rsidRDefault="00000000" w:rsidRPr="00000000" w14:paraId="00000056">
      <w:pPr>
        <w:ind w:left="0" w:firstLine="0"/>
        <w:jc w:val="both"/>
        <w:rPr/>
      </w:pPr>
      <w:r w:rsidDel="00000000" w:rsidR="00000000" w:rsidRPr="00000000">
        <w:rPr>
          <w:rtl w:val="0"/>
        </w:rPr>
      </w:r>
    </w:p>
    <w:p w:rsidR="00000000" w:rsidDel="00000000" w:rsidP="00000000" w:rsidRDefault="00000000" w:rsidRPr="00000000" w14:paraId="00000057">
      <w:pPr>
        <w:ind w:left="0" w:firstLine="0"/>
        <w:jc w:val="both"/>
        <w:rPr/>
      </w:pPr>
      <w:r w:rsidDel="00000000" w:rsidR="00000000" w:rsidRPr="00000000">
        <w:rPr>
          <w:rtl w:val="0"/>
        </w:rPr>
      </w:r>
    </w:p>
    <w:p w:rsidR="00000000" w:rsidDel="00000000" w:rsidP="00000000" w:rsidRDefault="00000000" w:rsidRPr="00000000" w14:paraId="00000058">
      <w:pPr>
        <w:ind w:left="0" w:firstLine="0"/>
        <w:jc w:val="both"/>
        <w:rPr/>
      </w:pPr>
      <w:r w:rsidDel="00000000" w:rsidR="00000000" w:rsidRPr="00000000">
        <w:rPr>
          <w:rtl w:val="0"/>
        </w:rPr>
      </w:r>
    </w:p>
    <w:p w:rsidR="00000000" w:rsidDel="00000000" w:rsidP="00000000" w:rsidRDefault="00000000" w:rsidRPr="00000000" w14:paraId="00000059">
      <w:pPr>
        <w:ind w:left="0" w:firstLine="0"/>
        <w:jc w:val="both"/>
        <w:rPr/>
      </w:pPr>
      <w:r w:rsidDel="00000000" w:rsidR="00000000" w:rsidRPr="00000000">
        <w:rPr>
          <w:rtl w:val="0"/>
        </w:rPr>
      </w:r>
    </w:p>
    <w:p w:rsidR="00000000" w:rsidDel="00000000" w:rsidP="00000000" w:rsidRDefault="00000000" w:rsidRPr="00000000" w14:paraId="0000005A">
      <w:pPr>
        <w:ind w:left="0" w:firstLine="0"/>
        <w:jc w:val="both"/>
        <w:rPr/>
      </w:pPr>
      <w:r w:rsidDel="00000000" w:rsidR="00000000" w:rsidRPr="00000000">
        <w:rPr>
          <w:rtl w:val="0"/>
        </w:rPr>
      </w:r>
    </w:p>
    <w:p w:rsidR="00000000" w:rsidDel="00000000" w:rsidP="00000000" w:rsidRDefault="00000000" w:rsidRPr="00000000" w14:paraId="0000005B">
      <w:pPr>
        <w:ind w:left="0" w:firstLine="0"/>
        <w:jc w:val="both"/>
        <w:rPr/>
      </w:pPr>
      <w:r w:rsidDel="00000000" w:rsidR="00000000" w:rsidRPr="00000000">
        <w:rPr>
          <w:rtl w:val="0"/>
        </w:rPr>
      </w:r>
    </w:p>
    <w:p w:rsidR="00000000" w:rsidDel="00000000" w:rsidP="00000000" w:rsidRDefault="00000000" w:rsidRPr="00000000" w14:paraId="0000005C">
      <w:pPr>
        <w:ind w:left="0" w:firstLine="0"/>
        <w:jc w:val="both"/>
        <w:rPr/>
      </w:pPr>
      <w:r w:rsidDel="00000000" w:rsidR="00000000" w:rsidRPr="00000000">
        <w:rPr>
          <w:rtl w:val="0"/>
        </w:rPr>
      </w:r>
    </w:p>
    <w:p w:rsidR="00000000" w:rsidDel="00000000" w:rsidP="00000000" w:rsidRDefault="00000000" w:rsidRPr="00000000" w14:paraId="0000005D">
      <w:pPr>
        <w:ind w:left="0" w:firstLine="0"/>
        <w:jc w:val="both"/>
        <w:rPr/>
      </w:pPr>
      <w:r w:rsidDel="00000000" w:rsidR="00000000" w:rsidRPr="00000000">
        <w:rPr>
          <w:rtl w:val="0"/>
        </w:rPr>
      </w:r>
    </w:p>
    <w:p w:rsidR="00000000" w:rsidDel="00000000" w:rsidP="00000000" w:rsidRDefault="00000000" w:rsidRPr="00000000" w14:paraId="0000005E">
      <w:pPr>
        <w:ind w:left="0" w:firstLine="0"/>
        <w:jc w:val="both"/>
        <w:rPr/>
      </w:pPr>
      <w:r w:rsidDel="00000000" w:rsidR="00000000" w:rsidRPr="00000000">
        <w:rPr>
          <w:rtl w:val="0"/>
        </w:rPr>
      </w:r>
    </w:p>
    <w:p w:rsidR="00000000" w:rsidDel="00000000" w:rsidP="00000000" w:rsidRDefault="00000000" w:rsidRPr="00000000" w14:paraId="0000005F">
      <w:pPr>
        <w:ind w:left="0" w:firstLine="0"/>
        <w:jc w:val="both"/>
        <w:rPr/>
      </w:pPr>
      <w:r w:rsidDel="00000000" w:rsidR="00000000" w:rsidRPr="00000000">
        <w:rPr>
          <w:rtl w:val="0"/>
        </w:rPr>
      </w:r>
    </w:p>
    <w:p w:rsidR="00000000" w:rsidDel="00000000" w:rsidP="00000000" w:rsidRDefault="00000000" w:rsidRPr="00000000" w14:paraId="00000060">
      <w:pPr>
        <w:ind w:left="0" w:firstLine="0"/>
        <w:jc w:val="both"/>
        <w:rPr/>
      </w:pPr>
      <w:r w:rsidDel="00000000" w:rsidR="00000000" w:rsidRPr="00000000">
        <w:rPr>
          <w:rtl w:val="0"/>
        </w:rPr>
      </w:r>
    </w:p>
    <w:p w:rsidR="00000000" w:rsidDel="00000000" w:rsidP="00000000" w:rsidRDefault="00000000" w:rsidRPr="00000000" w14:paraId="00000061">
      <w:pPr>
        <w:numPr>
          <w:ilvl w:val="0"/>
          <w:numId w:val="2"/>
        </w:numPr>
        <w:spacing w:line="360" w:lineRule="auto"/>
        <w:ind w:left="720" w:hanging="360"/>
        <w:jc w:val="both"/>
        <w:rPr>
          <w:b w:val="1"/>
        </w:rPr>
      </w:pPr>
      <w:r w:rsidDel="00000000" w:rsidR="00000000" w:rsidRPr="00000000">
        <w:rPr>
          <w:b w:val="1"/>
          <w:rtl w:val="0"/>
        </w:rPr>
        <w:t xml:space="preserve">Indicadores: Gestão de indicadores do funil de prospecção.</w:t>
      </w:r>
    </w:p>
    <w:p w:rsidR="00000000" w:rsidDel="00000000" w:rsidP="00000000" w:rsidRDefault="00000000" w:rsidRPr="00000000" w14:paraId="00000062">
      <w:pPr>
        <w:spacing w:line="360" w:lineRule="auto"/>
        <w:ind w:left="0" w:firstLine="0"/>
        <w:jc w:val="both"/>
        <w:rPr/>
      </w:pPr>
      <w:r w:rsidDel="00000000" w:rsidR="00000000" w:rsidRPr="00000000">
        <w:rPr>
          <w:rtl w:val="0"/>
        </w:rPr>
        <w:t xml:space="preserve">Necessário que a nova ferramenta possibilite a criação e compartilhamento de indicadores de prospeção dos parceiros, com o objetivo de facilitar a escolha através de dados relevantes.</w:t>
      </w:r>
    </w:p>
    <w:p w:rsidR="00000000" w:rsidDel="00000000" w:rsidP="00000000" w:rsidRDefault="00000000" w:rsidRPr="00000000" w14:paraId="00000063">
      <w:pPr>
        <w:spacing w:line="360" w:lineRule="auto"/>
        <w:jc w:val="both"/>
        <w:rPr/>
      </w:pPr>
      <w:r w:rsidDel="00000000" w:rsidR="00000000" w:rsidRPr="00000000">
        <w:rPr>
          <w:rtl w:val="0"/>
        </w:rPr>
        <w:t xml:space="preserve">A Natura também tem grande expectativa em utilizar recursos e tecnologias de Inteligência artificial para facilitar a busca de informações, parceiros, dados e outros tipos de solicitações por assunto, categoria de parceiro </w:t>
      </w:r>
      <w:r w:rsidDel="00000000" w:rsidR="00000000" w:rsidRPr="00000000">
        <w:rPr>
          <w:i w:val="1"/>
          <w:rtl w:val="0"/>
        </w:rPr>
        <w:t xml:space="preserve">(ONG, Empresa, Universidade e etc.)</w:t>
      </w:r>
      <w:r w:rsidDel="00000000" w:rsidR="00000000" w:rsidRPr="00000000">
        <w:rPr>
          <w:rtl w:val="0"/>
        </w:rPr>
        <w:t xml:space="preserve"> entre outros.</w:t>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i w:val="1"/>
        </w:rPr>
      </w:pPr>
      <w:r w:rsidDel="00000000" w:rsidR="00000000" w:rsidRPr="00000000">
        <w:rPr/>
        <w:drawing>
          <wp:inline distB="114300" distT="114300" distL="114300" distR="114300">
            <wp:extent cx="5612130" cy="2514600"/>
            <wp:effectExtent b="0" l="0" r="0" t="0"/>
            <wp:docPr id="4"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5612130" cy="2514600"/>
                    </a:xfrm>
                    <a:prstGeom prst="rect"/>
                    <a:ln/>
                  </pic:spPr>
                </pic:pic>
              </a:graphicData>
            </a:graphic>
          </wp:inline>
        </w:drawing>
      </w:r>
      <w:r w:rsidDel="00000000" w:rsidR="00000000" w:rsidRPr="00000000">
        <w:rPr>
          <w:i w:val="1"/>
          <w:rtl w:val="0"/>
        </w:rPr>
        <w:t xml:space="preserve">Exemplo de indicadores.</w:t>
      </w:r>
    </w:p>
    <w:p w:rsidR="00000000" w:rsidDel="00000000" w:rsidP="00000000" w:rsidRDefault="00000000" w:rsidRPr="00000000" w14:paraId="00000066">
      <w:pPr>
        <w:jc w:val="both"/>
        <w:rPr>
          <w:i w:val="1"/>
        </w:rPr>
      </w:pPr>
      <w:r w:rsidDel="00000000" w:rsidR="00000000" w:rsidRPr="00000000">
        <w:rPr>
          <w:rtl w:val="0"/>
        </w:rPr>
      </w:r>
    </w:p>
    <w:p w:rsidR="00000000" w:rsidDel="00000000" w:rsidP="00000000" w:rsidRDefault="00000000" w:rsidRPr="00000000" w14:paraId="00000067">
      <w:pPr>
        <w:jc w:val="both"/>
        <w:rPr>
          <w:i w:val="1"/>
        </w:rPr>
      </w:pPr>
      <w:r w:rsidDel="00000000" w:rsidR="00000000" w:rsidRPr="00000000">
        <w:rPr>
          <w:rtl w:val="0"/>
        </w:rPr>
      </w:r>
    </w:p>
    <w:p w:rsidR="00000000" w:rsidDel="00000000" w:rsidP="00000000" w:rsidRDefault="00000000" w:rsidRPr="00000000" w14:paraId="00000068">
      <w:pPr>
        <w:jc w:val="both"/>
        <w:rPr>
          <w:i w:val="1"/>
        </w:rPr>
      </w:pPr>
      <w:r w:rsidDel="00000000" w:rsidR="00000000" w:rsidRPr="00000000">
        <w:rPr>
          <w:rtl w:val="0"/>
        </w:rPr>
      </w:r>
    </w:p>
    <w:p w:rsidR="00000000" w:rsidDel="00000000" w:rsidP="00000000" w:rsidRDefault="00000000" w:rsidRPr="00000000" w14:paraId="00000069">
      <w:pPr>
        <w:jc w:val="both"/>
        <w:rPr>
          <w:i w:val="1"/>
        </w:rPr>
      </w:pPr>
      <w:r w:rsidDel="00000000" w:rsidR="00000000" w:rsidRPr="00000000">
        <w:rPr>
          <w:rtl w:val="0"/>
        </w:rPr>
      </w:r>
    </w:p>
    <w:p w:rsidR="00000000" w:rsidDel="00000000" w:rsidP="00000000" w:rsidRDefault="00000000" w:rsidRPr="00000000" w14:paraId="0000006A">
      <w:pPr>
        <w:jc w:val="both"/>
        <w:rPr>
          <w:i w:val="1"/>
        </w:rPr>
      </w:pPr>
      <w:r w:rsidDel="00000000" w:rsidR="00000000" w:rsidRPr="00000000">
        <w:rPr>
          <w:rtl w:val="0"/>
        </w:rPr>
      </w:r>
    </w:p>
    <w:p w:rsidR="00000000" w:rsidDel="00000000" w:rsidP="00000000" w:rsidRDefault="00000000" w:rsidRPr="00000000" w14:paraId="0000006B">
      <w:pPr>
        <w:ind w:left="0" w:firstLine="0"/>
        <w:jc w:val="both"/>
        <w:rPr>
          <w:b w:val="1"/>
        </w:rPr>
      </w:pPr>
      <w:r w:rsidDel="00000000" w:rsidR="00000000" w:rsidRPr="00000000">
        <w:rPr>
          <w:rtl w:val="0"/>
        </w:rPr>
      </w:r>
    </w:p>
    <w:p w:rsidR="00000000" w:rsidDel="00000000" w:rsidP="00000000" w:rsidRDefault="00000000" w:rsidRPr="00000000" w14:paraId="0000006C">
      <w:pPr>
        <w:numPr>
          <w:ilvl w:val="0"/>
          <w:numId w:val="2"/>
        </w:numPr>
        <w:spacing w:line="360" w:lineRule="auto"/>
        <w:ind w:left="720" w:hanging="360"/>
        <w:jc w:val="both"/>
        <w:rPr>
          <w:b w:val="1"/>
        </w:rPr>
      </w:pPr>
      <w:r w:rsidDel="00000000" w:rsidR="00000000" w:rsidRPr="00000000">
        <w:rPr>
          <w:b w:val="1"/>
          <w:rtl w:val="0"/>
        </w:rPr>
        <w:t xml:space="preserve">Tradução dos conteúdos do site.</w:t>
      </w:r>
    </w:p>
    <w:p w:rsidR="00000000" w:rsidDel="00000000" w:rsidP="00000000" w:rsidRDefault="00000000" w:rsidRPr="00000000" w14:paraId="0000006D">
      <w:pPr>
        <w:spacing w:line="360" w:lineRule="auto"/>
        <w:ind w:left="0" w:firstLine="0"/>
        <w:jc w:val="both"/>
        <w:rPr/>
      </w:pPr>
      <w:r w:rsidDel="00000000" w:rsidR="00000000" w:rsidRPr="00000000">
        <w:rPr>
          <w:rtl w:val="0"/>
        </w:rPr>
        <w:t xml:space="preserve">Importante disponibilizar a opção de tradução do conteúdo do novo sistema em 03 idiomas (Português, Inglês e Espanhol). </w:t>
      </w:r>
    </w:p>
    <w:p w:rsidR="00000000" w:rsidDel="00000000" w:rsidP="00000000" w:rsidRDefault="00000000" w:rsidRPr="00000000" w14:paraId="0000006E">
      <w:pPr>
        <w:ind w:left="0" w:firstLine="0"/>
        <w:jc w:val="both"/>
        <w:rPr/>
      </w:pPr>
      <w:r w:rsidDel="00000000" w:rsidR="00000000" w:rsidRPr="00000000">
        <w:rPr/>
        <w:drawing>
          <wp:inline distB="114300" distT="114300" distL="114300" distR="114300">
            <wp:extent cx="5612130" cy="1727200"/>
            <wp:effectExtent b="0" l="0" r="0" t="0"/>
            <wp:docPr id="8"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5612130"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ind w:left="0" w:firstLine="0"/>
        <w:jc w:val="both"/>
        <w:rPr/>
      </w:pPr>
      <w:r w:rsidDel="00000000" w:rsidR="00000000" w:rsidRPr="00000000">
        <w:rPr>
          <w:rtl w:val="0"/>
        </w:rPr>
      </w:r>
    </w:p>
    <w:p w:rsidR="00000000" w:rsidDel="00000000" w:rsidP="00000000" w:rsidRDefault="00000000" w:rsidRPr="00000000" w14:paraId="00000070">
      <w:pPr>
        <w:spacing w:line="360" w:lineRule="auto"/>
        <w:ind w:left="0" w:firstLine="0"/>
        <w:jc w:val="both"/>
        <w:rPr>
          <w:b w:val="1"/>
        </w:rPr>
      </w:pPr>
      <w:r w:rsidDel="00000000" w:rsidR="00000000" w:rsidRPr="00000000">
        <w:rPr>
          <w:b w:val="1"/>
          <w:rtl w:val="0"/>
        </w:rPr>
        <w:t xml:space="preserve">Premissas</w:t>
      </w:r>
    </w:p>
    <w:p w:rsidR="00000000" w:rsidDel="00000000" w:rsidP="00000000" w:rsidRDefault="00000000" w:rsidRPr="00000000" w14:paraId="00000071">
      <w:pPr>
        <w:spacing w:line="360" w:lineRule="auto"/>
        <w:ind w:left="0" w:firstLine="0"/>
        <w:jc w:val="both"/>
        <w:rPr/>
      </w:pPr>
      <w:r w:rsidDel="00000000" w:rsidR="00000000" w:rsidRPr="00000000">
        <w:rPr>
          <w:rtl w:val="0"/>
        </w:rPr>
        <w:t xml:space="preserve">Importante que o novo sistema tenha todos os requisitos desejados pelo time de negócios integrado em apenas uma plataforma, se houver possibilidade. Atualmente um ponto de atenção que não agrada ao time de negócios é a necessidade de utilizar uma outra solução chamada “innovationlatam.com” para fazer publicações e outras atividades que o atual Natura Campus não suporta.</w:t>
      </w:r>
    </w:p>
    <w:p w:rsidR="00000000" w:rsidDel="00000000" w:rsidP="00000000" w:rsidRDefault="00000000" w:rsidRPr="00000000" w14:paraId="00000072">
      <w:pPr>
        <w:pStyle w:val="Heading1"/>
        <w:numPr>
          <w:ilvl w:val="0"/>
          <w:numId w:val="3"/>
        </w:numPr>
        <w:pBdr>
          <w:top w:color="000000" w:space="2" w:sz="8" w:val="single"/>
          <w:left w:color="000000" w:space="2" w:sz="8" w:val="single"/>
          <w:bottom w:color="000000" w:space="2" w:sz="8" w:val="single"/>
          <w:right w:color="000000" w:space="2" w:sz="8" w:val="single"/>
        </w:pBdr>
        <w:ind w:left="0" w:firstLine="0"/>
        <w:rPr>
          <w:b w:val="1"/>
          <w:sz w:val="22"/>
          <w:szCs w:val="22"/>
        </w:rPr>
      </w:pPr>
      <w:r w:rsidDel="00000000" w:rsidR="00000000" w:rsidRPr="00000000">
        <w:rPr>
          <w:b w:val="1"/>
          <w:sz w:val="22"/>
          <w:szCs w:val="22"/>
          <w:rtl w:val="0"/>
        </w:rPr>
        <w:t xml:space="preserve">Equipe Responsável</w:t>
      </w:r>
    </w:p>
    <w:tbl>
      <w:tblPr>
        <w:tblStyle w:val="Table1"/>
        <w:tblW w:w="90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5"/>
        <w:gridCol w:w="2025"/>
        <w:gridCol w:w="2670"/>
        <w:gridCol w:w="3255"/>
        <w:tblGridChange w:id="0">
          <w:tblGrid>
            <w:gridCol w:w="1095"/>
            <w:gridCol w:w="2025"/>
            <w:gridCol w:w="2670"/>
            <w:gridCol w:w="3255"/>
          </w:tblGrid>
        </w:tblGridChange>
      </w:tblGrid>
      <w:tr>
        <w:trPr>
          <w:cantSplit w:val="0"/>
          <w:tblHeader w:val="0"/>
        </w:trPr>
        <w:tc>
          <w:tcPr>
            <w:shd w:fill="d9d9d9" w:val="clear"/>
          </w:tcPr>
          <w:p w:rsidR="00000000" w:rsidDel="00000000" w:rsidP="00000000" w:rsidRDefault="00000000" w:rsidRPr="00000000" w14:paraId="00000073">
            <w:pPr>
              <w:jc w:val="center"/>
              <w:rPr>
                <w:b w:val="1"/>
              </w:rPr>
            </w:pPr>
            <w:r w:rsidDel="00000000" w:rsidR="00000000" w:rsidRPr="00000000">
              <w:rPr>
                <w:b w:val="1"/>
                <w:rtl w:val="0"/>
              </w:rPr>
              <w:t xml:space="preserve">Empresa</w:t>
            </w:r>
          </w:p>
        </w:tc>
        <w:tc>
          <w:tcPr>
            <w:shd w:fill="d9d9d9" w:val="clear"/>
          </w:tcPr>
          <w:p w:rsidR="00000000" w:rsidDel="00000000" w:rsidP="00000000" w:rsidRDefault="00000000" w:rsidRPr="00000000" w14:paraId="00000074">
            <w:pPr>
              <w:jc w:val="center"/>
              <w:rPr>
                <w:b w:val="1"/>
              </w:rPr>
            </w:pPr>
            <w:r w:rsidDel="00000000" w:rsidR="00000000" w:rsidRPr="00000000">
              <w:rPr>
                <w:b w:val="1"/>
                <w:rtl w:val="0"/>
              </w:rPr>
              <w:t xml:space="preserve">Nome</w:t>
            </w:r>
          </w:p>
        </w:tc>
        <w:tc>
          <w:tcPr>
            <w:shd w:fill="d9d9d9" w:val="clear"/>
          </w:tcPr>
          <w:p w:rsidR="00000000" w:rsidDel="00000000" w:rsidP="00000000" w:rsidRDefault="00000000" w:rsidRPr="00000000" w14:paraId="00000075">
            <w:pPr>
              <w:jc w:val="center"/>
              <w:rPr>
                <w:b w:val="1"/>
              </w:rPr>
            </w:pPr>
            <w:r w:rsidDel="00000000" w:rsidR="00000000" w:rsidRPr="00000000">
              <w:rPr>
                <w:b w:val="1"/>
                <w:rtl w:val="0"/>
              </w:rPr>
              <w:t xml:space="preserve">Função</w:t>
            </w:r>
          </w:p>
        </w:tc>
        <w:tc>
          <w:tcPr>
            <w:shd w:fill="d9d9d9" w:val="clear"/>
          </w:tcPr>
          <w:p w:rsidR="00000000" w:rsidDel="00000000" w:rsidP="00000000" w:rsidRDefault="00000000" w:rsidRPr="00000000" w14:paraId="00000076">
            <w:pPr>
              <w:jc w:val="center"/>
              <w:rPr>
                <w:b w:val="1"/>
              </w:rPr>
            </w:pPr>
            <w:r w:rsidDel="00000000" w:rsidR="00000000" w:rsidRPr="00000000">
              <w:rPr>
                <w:b w:val="1"/>
                <w:rtl w:val="0"/>
              </w:rPr>
              <w:t xml:space="preserve">Contato</w:t>
            </w:r>
          </w:p>
        </w:tc>
      </w:tr>
      <w:tr>
        <w:trPr>
          <w:cantSplit w:val="0"/>
          <w:tblHeader w:val="0"/>
        </w:trPr>
        <w:tc>
          <w:tcPr/>
          <w:p w:rsidR="00000000" w:rsidDel="00000000" w:rsidP="00000000" w:rsidRDefault="00000000" w:rsidRPr="00000000" w14:paraId="00000077">
            <w:pPr>
              <w:jc w:val="center"/>
              <w:rPr/>
            </w:pPr>
            <w:r w:rsidDel="00000000" w:rsidR="00000000" w:rsidRPr="00000000">
              <w:rPr>
                <w:rtl w:val="0"/>
              </w:rPr>
              <w:t xml:space="preserve">Natura</w:t>
            </w:r>
          </w:p>
        </w:tc>
        <w:tc>
          <w:tcPr/>
          <w:p w:rsidR="00000000" w:rsidDel="00000000" w:rsidP="00000000" w:rsidRDefault="00000000" w:rsidRPr="00000000" w14:paraId="00000078">
            <w:pPr>
              <w:jc w:val="center"/>
              <w:rPr/>
            </w:pPr>
            <w:r w:rsidDel="00000000" w:rsidR="00000000" w:rsidRPr="00000000">
              <w:rPr>
                <w:rtl w:val="0"/>
              </w:rPr>
              <w:t xml:space="preserve">André Onias</w:t>
            </w:r>
          </w:p>
        </w:tc>
        <w:tc>
          <w:tcPr/>
          <w:p w:rsidR="00000000" w:rsidDel="00000000" w:rsidP="00000000" w:rsidRDefault="00000000" w:rsidRPr="00000000" w14:paraId="00000079">
            <w:pPr>
              <w:jc w:val="center"/>
              <w:rPr/>
            </w:pPr>
            <w:r w:rsidDel="00000000" w:rsidR="00000000" w:rsidRPr="00000000">
              <w:rPr>
                <w:rtl w:val="0"/>
              </w:rPr>
              <w:t xml:space="preserve">BRM Inovação</w:t>
            </w:r>
          </w:p>
        </w:tc>
        <w:tc>
          <w:tcPr/>
          <w:p w:rsidR="00000000" w:rsidDel="00000000" w:rsidP="00000000" w:rsidRDefault="00000000" w:rsidRPr="00000000" w14:paraId="0000007A">
            <w:pPr>
              <w:jc w:val="center"/>
              <w:rPr/>
            </w:pPr>
            <w:r w:rsidDel="00000000" w:rsidR="00000000" w:rsidRPr="00000000">
              <w:rPr>
                <w:rtl w:val="0"/>
              </w:rPr>
              <w:t xml:space="preserve">andre.onias@natura.net</w:t>
            </w:r>
          </w:p>
        </w:tc>
      </w:tr>
      <w:tr>
        <w:trPr>
          <w:cantSplit w:val="0"/>
          <w:tblHeader w:val="0"/>
        </w:trPr>
        <w:tc>
          <w:tcPr/>
          <w:p w:rsidR="00000000" w:rsidDel="00000000" w:rsidP="00000000" w:rsidRDefault="00000000" w:rsidRPr="00000000" w14:paraId="0000007B">
            <w:pPr>
              <w:jc w:val="center"/>
              <w:rPr/>
            </w:pPr>
            <w:r w:rsidDel="00000000" w:rsidR="00000000" w:rsidRPr="00000000">
              <w:rPr>
                <w:rtl w:val="0"/>
              </w:rPr>
              <w:t xml:space="preserve">Natura</w:t>
            </w:r>
          </w:p>
        </w:tc>
        <w:tc>
          <w:tcPr/>
          <w:p w:rsidR="00000000" w:rsidDel="00000000" w:rsidP="00000000" w:rsidRDefault="00000000" w:rsidRPr="00000000" w14:paraId="0000007C">
            <w:pPr>
              <w:jc w:val="center"/>
              <w:rPr/>
            </w:pPr>
            <w:r w:rsidDel="00000000" w:rsidR="00000000" w:rsidRPr="00000000">
              <w:rPr>
                <w:rtl w:val="0"/>
              </w:rPr>
              <w:t xml:space="preserve">Thadeu Junqueira</w:t>
            </w:r>
          </w:p>
        </w:tc>
        <w:tc>
          <w:tcPr/>
          <w:p w:rsidR="00000000" w:rsidDel="00000000" w:rsidP="00000000" w:rsidRDefault="00000000" w:rsidRPr="00000000" w14:paraId="0000007D">
            <w:pPr>
              <w:jc w:val="center"/>
              <w:rPr/>
            </w:pPr>
            <w:r w:rsidDel="00000000" w:rsidR="00000000" w:rsidRPr="00000000">
              <w:rPr>
                <w:rtl w:val="0"/>
              </w:rPr>
              <w:t xml:space="preserve">P&amp;D Natura</w:t>
            </w:r>
          </w:p>
        </w:tc>
        <w:tc>
          <w:tcPr/>
          <w:p w:rsidR="00000000" w:rsidDel="00000000" w:rsidP="00000000" w:rsidRDefault="00000000" w:rsidRPr="00000000" w14:paraId="0000007E">
            <w:pPr>
              <w:jc w:val="center"/>
              <w:rPr/>
            </w:pPr>
            <w:r w:rsidDel="00000000" w:rsidR="00000000" w:rsidRPr="00000000">
              <w:rPr>
                <w:rtl w:val="0"/>
              </w:rPr>
              <w:t xml:space="preserve">thadeujunqueira@natura.net</w:t>
            </w:r>
          </w:p>
        </w:tc>
      </w:tr>
      <w:tr>
        <w:trPr>
          <w:cantSplit w:val="0"/>
          <w:tblHeader w:val="0"/>
        </w:trPr>
        <w:tc>
          <w:tcPr/>
          <w:p w:rsidR="00000000" w:rsidDel="00000000" w:rsidP="00000000" w:rsidRDefault="00000000" w:rsidRPr="00000000" w14:paraId="0000007F">
            <w:pPr>
              <w:jc w:val="center"/>
              <w:rPr/>
            </w:pPr>
            <w:r w:rsidDel="00000000" w:rsidR="00000000" w:rsidRPr="00000000">
              <w:rPr>
                <w:rtl w:val="0"/>
              </w:rPr>
              <w:t xml:space="preserve">Natura</w:t>
            </w:r>
          </w:p>
        </w:tc>
        <w:tc>
          <w:tcPr/>
          <w:p w:rsidR="00000000" w:rsidDel="00000000" w:rsidP="00000000" w:rsidRDefault="00000000" w:rsidRPr="00000000" w14:paraId="00000080">
            <w:pPr>
              <w:jc w:val="center"/>
              <w:rPr/>
            </w:pPr>
            <w:r w:rsidDel="00000000" w:rsidR="00000000" w:rsidRPr="00000000">
              <w:rPr>
                <w:rtl w:val="0"/>
              </w:rPr>
              <w:t xml:space="preserve">Leticia Dieguez</w:t>
            </w:r>
          </w:p>
        </w:tc>
        <w:tc>
          <w:tcPr/>
          <w:p w:rsidR="00000000" w:rsidDel="00000000" w:rsidP="00000000" w:rsidRDefault="00000000" w:rsidRPr="00000000" w14:paraId="00000081">
            <w:pPr>
              <w:jc w:val="center"/>
              <w:rPr/>
            </w:pPr>
            <w:r w:rsidDel="00000000" w:rsidR="00000000" w:rsidRPr="00000000">
              <w:rPr>
                <w:rtl w:val="0"/>
              </w:rPr>
              <w:t xml:space="preserve">P&amp;D Natura</w:t>
            </w:r>
          </w:p>
        </w:tc>
        <w:tc>
          <w:tcPr/>
          <w:p w:rsidR="00000000" w:rsidDel="00000000" w:rsidP="00000000" w:rsidRDefault="00000000" w:rsidRPr="00000000" w14:paraId="00000082">
            <w:pPr>
              <w:jc w:val="center"/>
              <w:rPr/>
            </w:pPr>
            <w:r w:rsidDel="00000000" w:rsidR="00000000" w:rsidRPr="00000000">
              <w:rPr>
                <w:rtl w:val="0"/>
              </w:rPr>
              <w:t xml:space="preserve">leticiadieguez@natura.net</w:t>
            </w:r>
          </w:p>
        </w:tc>
      </w:tr>
      <w:tr>
        <w:trPr>
          <w:cantSplit w:val="0"/>
          <w:tblHeader w:val="0"/>
        </w:trPr>
        <w:tc>
          <w:tcPr/>
          <w:p w:rsidR="00000000" w:rsidDel="00000000" w:rsidP="00000000" w:rsidRDefault="00000000" w:rsidRPr="00000000" w14:paraId="00000083">
            <w:pPr>
              <w:jc w:val="center"/>
              <w:rPr/>
            </w:pPr>
            <w:r w:rsidDel="00000000" w:rsidR="00000000" w:rsidRPr="00000000">
              <w:rPr>
                <w:rtl w:val="0"/>
              </w:rPr>
              <w:t xml:space="preserve">Natura</w:t>
            </w:r>
          </w:p>
        </w:tc>
        <w:tc>
          <w:tcPr/>
          <w:p w:rsidR="00000000" w:rsidDel="00000000" w:rsidP="00000000" w:rsidRDefault="00000000" w:rsidRPr="00000000" w14:paraId="00000084">
            <w:pPr>
              <w:jc w:val="center"/>
              <w:rPr/>
            </w:pPr>
            <w:r w:rsidDel="00000000" w:rsidR="00000000" w:rsidRPr="00000000">
              <w:rPr>
                <w:rtl w:val="0"/>
              </w:rPr>
              <w:t xml:space="preserve">Natan Souza</w:t>
            </w:r>
          </w:p>
        </w:tc>
        <w:tc>
          <w:tcPr/>
          <w:p w:rsidR="00000000" w:rsidDel="00000000" w:rsidP="00000000" w:rsidRDefault="00000000" w:rsidRPr="00000000" w14:paraId="00000085">
            <w:pPr>
              <w:tabs>
                <w:tab w:val="left" w:leader="none" w:pos="645"/>
                <w:tab w:val="center" w:leader="none" w:pos="813"/>
              </w:tabs>
              <w:jc w:val="center"/>
              <w:rPr/>
            </w:pPr>
            <w:r w:rsidDel="00000000" w:rsidR="00000000" w:rsidRPr="00000000">
              <w:rPr>
                <w:rtl w:val="0"/>
              </w:rPr>
              <w:t xml:space="preserve">PMO Inovação</w:t>
            </w:r>
          </w:p>
        </w:tc>
        <w:tc>
          <w:tcPr/>
          <w:p w:rsidR="00000000" w:rsidDel="00000000" w:rsidP="00000000" w:rsidRDefault="00000000" w:rsidRPr="00000000" w14:paraId="00000086">
            <w:pPr>
              <w:jc w:val="center"/>
              <w:rPr/>
            </w:pPr>
            <w:r w:rsidDel="00000000" w:rsidR="00000000" w:rsidRPr="00000000">
              <w:rPr>
                <w:rtl w:val="0"/>
              </w:rPr>
              <w:t xml:space="preserve">natansouza.capitani@natura.net</w:t>
            </w:r>
          </w:p>
        </w:tc>
      </w:tr>
      <w:tr>
        <w:trPr>
          <w:cantSplit w:val="0"/>
          <w:tblHeader w:val="0"/>
        </w:trPr>
        <w:tc>
          <w:tcPr/>
          <w:p w:rsidR="00000000" w:rsidDel="00000000" w:rsidP="00000000" w:rsidRDefault="00000000" w:rsidRPr="00000000" w14:paraId="00000087">
            <w:pPr>
              <w:jc w:val="center"/>
              <w:rPr/>
            </w:pPr>
            <w:r w:rsidDel="00000000" w:rsidR="00000000" w:rsidRPr="00000000">
              <w:rPr>
                <w:rtl w:val="0"/>
              </w:rPr>
            </w:r>
          </w:p>
        </w:tc>
        <w:tc>
          <w:tcPr/>
          <w:p w:rsidR="00000000" w:rsidDel="00000000" w:rsidP="00000000" w:rsidRDefault="00000000" w:rsidRPr="00000000" w14:paraId="00000088">
            <w:pPr>
              <w:jc w:val="center"/>
              <w:rPr/>
            </w:pPr>
            <w:r w:rsidDel="00000000" w:rsidR="00000000" w:rsidRPr="00000000">
              <w:rPr>
                <w:rtl w:val="0"/>
              </w:rPr>
            </w:r>
          </w:p>
        </w:tc>
        <w:tc>
          <w:tcPr/>
          <w:p w:rsidR="00000000" w:rsidDel="00000000" w:rsidP="00000000" w:rsidRDefault="00000000" w:rsidRPr="00000000" w14:paraId="00000089">
            <w:pPr>
              <w:tabs>
                <w:tab w:val="left" w:leader="none" w:pos="645"/>
                <w:tab w:val="center" w:leader="none" w:pos="813"/>
              </w:tabs>
              <w:jc w:val="center"/>
              <w:rPr/>
            </w:pPr>
            <w:r w:rsidDel="00000000" w:rsidR="00000000" w:rsidRPr="00000000">
              <w:rPr>
                <w:rtl w:val="0"/>
              </w:rPr>
            </w:r>
          </w:p>
        </w:tc>
        <w:tc>
          <w:tcPr/>
          <w:p w:rsidR="00000000" w:rsidDel="00000000" w:rsidP="00000000" w:rsidRDefault="00000000" w:rsidRPr="00000000" w14:paraId="0000008A">
            <w:pPr>
              <w:jc w:val="center"/>
              <w:rPr/>
            </w:pPr>
            <w:r w:rsidDel="00000000" w:rsidR="00000000" w:rsidRPr="00000000">
              <w:rPr>
                <w:rtl w:val="0"/>
              </w:rPr>
            </w:r>
          </w:p>
        </w:tc>
      </w:tr>
    </w:tbl>
    <w:p w:rsidR="00000000" w:rsidDel="00000000" w:rsidP="00000000" w:rsidRDefault="00000000" w:rsidRPr="00000000" w14:paraId="0000008B">
      <w:pPr>
        <w:rPr>
          <w:color w:val="ff0000"/>
        </w:rPr>
      </w:pPr>
      <w:r w:rsidDel="00000000" w:rsidR="00000000" w:rsidRPr="00000000">
        <w:rPr>
          <w:rtl w:val="0"/>
        </w:rPr>
      </w:r>
    </w:p>
    <w:p w:rsidR="00000000" w:rsidDel="00000000" w:rsidP="00000000" w:rsidRDefault="00000000" w:rsidRPr="00000000" w14:paraId="0000008C">
      <w:pPr>
        <w:rPr>
          <w:i w:val="1"/>
          <w:color w:val="ff0000"/>
        </w:rPr>
      </w:pPr>
      <w:r w:rsidDel="00000000" w:rsidR="00000000" w:rsidRPr="00000000">
        <w:rPr>
          <w:rtl w:val="0"/>
        </w:rPr>
      </w:r>
    </w:p>
    <w:p w:rsidR="00000000" w:rsidDel="00000000" w:rsidP="00000000" w:rsidRDefault="00000000" w:rsidRPr="00000000" w14:paraId="0000008D">
      <w:pPr>
        <w:rPr>
          <w:color w:val="ff0000"/>
        </w:rPr>
      </w:pPr>
      <w:r w:rsidDel="00000000" w:rsidR="00000000" w:rsidRPr="00000000">
        <w:rPr>
          <w:rtl w:val="0"/>
        </w:rPr>
      </w:r>
    </w:p>
    <w:sectPr>
      <w:headerReference r:id="rId19"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after="0" w:line="276" w:lineRule="auto"/>
      <w:rPr>
        <w:color w:val="ff0000"/>
      </w:rPr>
    </w:pPr>
    <w:r w:rsidDel="00000000" w:rsidR="00000000" w:rsidRPr="00000000">
      <w:rPr>
        <w:rtl w:val="0"/>
      </w:rPr>
    </w:r>
  </w:p>
  <w:tbl>
    <w:tblPr>
      <w:tblStyle w:val="Table2"/>
      <w:tblW w:w="9950.0" w:type="dxa"/>
      <w:jc w:val="left"/>
      <w:tblInd w:w="-5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5"/>
      <w:gridCol w:w="3495"/>
      <w:gridCol w:w="3780"/>
      <w:tblGridChange w:id="0">
        <w:tblGrid>
          <w:gridCol w:w="2675"/>
          <w:gridCol w:w="3495"/>
          <w:gridCol w:w="3780"/>
        </w:tblGrid>
      </w:tblGridChange>
    </w:tblGrid>
    <w:tr>
      <w:trPr>
        <w:cantSplit w:val="0"/>
        <w:trHeight w:val="315"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F">
          <w:pPr>
            <w:rPr>
              <w:sz w:val="20"/>
              <w:szCs w:val="20"/>
            </w:rPr>
          </w:pPr>
          <w:r w:rsidDel="00000000" w:rsidR="00000000" w:rsidRPr="00000000">
            <w:rPr/>
            <w:drawing>
              <wp:inline distB="0" distT="0" distL="0" distR="0">
                <wp:extent cx="1647825" cy="1256030"/>
                <wp:effectExtent b="0" l="0" r="0" t="0"/>
                <wp:docPr descr="Natura Logo (PNG e SVG) Download Vetorial Transparente" id="6" name="image8.png"/>
                <a:graphic>
                  <a:graphicData uri="http://schemas.openxmlformats.org/drawingml/2006/picture">
                    <pic:pic>
                      <pic:nvPicPr>
                        <pic:cNvPr descr="Natura Logo (PNG e SVG) Download Vetorial Transparente" id="0" name="image8.png"/>
                        <pic:cNvPicPr preferRelativeResize="0"/>
                      </pic:nvPicPr>
                      <pic:blipFill>
                        <a:blip r:embed="rId1"/>
                        <a:srcRect b="0" l="0" r="0" t="0"/>
                        <a:stretch>
                          <a:fillRect/>
                        </a:stretch>
                      </pic:blipFill>
                      <pic:spPr>
                        <a:xfrm>
                          <a:off x="0" y="0"/>
                          <a:ext cx="1647825" cy="1256030"/>
                        </a:xfrm>
                        <a:prstGeom prst="rect"/>
                        <a:ln/>
                      </pic:spPr>
                    </pic:pic>
                  </a:graphicData>
                </a:graphic>
              </wp:inline>
            </w:drawing>
          </w:r>
          <w:r w:rsidDel="00000000" w:rsidR="00000000" w:rsidRPr="00000000">
            <w:rPr>
              <w:rtl w:val="0"/>
            </w:rPr>
          </w:r>
        </w:p>
      </w:tc>
      <w:tc>
        <w:tcPr>
          <w:gridSpan w:val="2"/>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0">
          <w:pPr>
            <w:widowControl w:val="0"/>
            <w:spacing w:before="240" w:lineRule="auto"/>
            <w:jc w:val="center"/>
            <w:rPr>
              <w:b w:val="1"/>
              <w:sz w:val="20"/>
              <w:szCs w:val="20"/>
            </w:rPr>
          </w:pPr>
          <w:r w:rsidDel="00000000" w:rsidR="00000000" w:rsidRPr="00000000">
            <w:rPr>
              <w:b w:val="1"/>
              <w:sz w:val="32"/>
              <w:szCs w:val="32"/>
              <w:rtl w:val="0"/>
            </w:rPr>
            <w:t xml:space="preserve">Requisitos de Negócio</w:t>
          </w:r>
          <w:r w:rsidDel="00000000" w:rsidR="00000000" w:rsidRPr="00000000">
            <w:rPr>
              <w:rtl w:val="0"/>
            </w:rPr>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93">
          <w:pPr>
            <w:widowControl w:val="0"/>
            <w:rPr>
              <w:sz w:val="20"/>
              <w:szCs w:val="20"/>
            </w:rPr>
          </w:pPr>
          <w:r w:rsidDel="00000000" w:rsidR="00000000" w:rsidRPr="00000000">
            <w:rPr>
              <w:b w:val="1"/>
              <w:rtl w:val="0"/>
            </w:rPr>
            <w:t xml:space="preserve">Iniciativa:</w:t>
          </w:r>
          <w:r w:rsidDel="00000000" w:rsidR="00000000" w:rsidRPr="00000000">
            <w:rPr>
              <w:rtl w:val="0"/>
            </w:rPr>
            <w:t xml:space="preserve"> Novo Natura Campus</w:t>
          </w:r>
          <w:r w:rsidDel="00000000" w:rsidR="00000000" w:rsidRPr="00000000">
            <w:rPr>
              <w:rtl w:val="0"/>
            </w:rPr>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96">
          <w:pPr>
            <w:widowControl w:val="0"/>
            <w:rPr>
              <w:sz w:val="20"/>
              <w:szCs w:val="20"/>
            </w:rPr>
          </w:pPr>
          <w:r w:rsidDel="00000000" w:rsidR="00000000" w:rsidRPr="00000000">
            <w:rPr>
              <w:b w:val="1"/>
              <w:rtl w:val="0"/>
            </w:rPr>
            <w:t xml:space="preserve">Data:</w:t>
          </w:r>
          <w:r w:rsidDel="00000000" w:rsidR="00000000" w:rsidRPr="00000000">
            <w:rPr>
              <w:rtl w:val="0"/>
            </w:rPr>
            <w:t xml:space="preserve"> 19/08/2024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97">
          <w:pPr>
            <w:widowControl w:val="0"/>
            <w:jc w:val="right"/>
            <w:rPr>
              <w:sz w:val="20"/>
              <w:szCs w:val="20"/>
            </w:rPr>
          </w:pPr>
          <w:r w:rsidDel="00000000" w:rsidR="00000000" w:rsidRPr="00000000">
            <w:rPr>
              <w:b w:val="1"/>
              <w:rtl w:val="0"/>
            </w:rPr>
            <w:t xml:space="preserve">Versão do documento:</w:t>
          </w:r>
          <w:r w:rsidDel="00000000" w:rsidR="00000000" w:rsidRPr="00000000">
            <w:rPr>
              <w:rtl w:val="0"/>
            </w:rPr>
            <w:t xml:space="preserve"> 1.0</w:t>
          </w:r>
          <w:r w:rsidDel="00000000" w:rsidR="00000000" w:rsidRPr="00000000">
            <w:rPr>
              <w:rtl w:val="0"/>
            </w:rPr>
          </w:r>
        </w:p>
      </w:tc>
    </w:tr>
  </w:tbl>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1.png"/><Relationship Id="rId13" Type="http://schemas.openxmlformats.org/officeDocument/2006/relationships/image" Target="media/image12.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7.png"/><Relationship Id="rId14" Type="http://schemas.openxmlformats.org/officeDocument/2006/relationships/image" Target="media/image14.png"/><Relationship Id="rId17" Type="http://schemas.openxmlformats.org/officeDocument/2006/relationships/image" Target="media/image4.png"/><Relationship Id="rId16" Type="http://schemas.openxmlformats.org/officeDocument/2006/relationships/image" Target="media/image9.png"/><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image" Target="media/image5.png"/><Relationship Id="rId18" Type="http://schemas.openxmlformats.org/officeDocument/2006/relationships/image" Target="media/image3.png"/><Relationship Id="rId7" Type="http://schemas.openxmlformats.org/officeDocument/2006/relationships/image" Target="media/image13.png"/><Relationship Id="rId8"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