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00085" w14:textId="77777777" w:rsidR="00AD2605" w:rsidRDefault="005C026F">
      <w:r>
        <w:rPr>
          <w:noProof/>
        </w:rPr>
        <w:drawing>
          <wp:anchor distT="0" distB="0" distL="0" distR="0" simplePos="0" relativeHeight="2" behindDoc="0" locked="0" layoutInCell="0" allowOverlap="1" wp14:anchorId="526202A8" wp14:editId="150CBFC0">
            <wp:simplePos x="0" y="0"/>
            <wp:positionH relativeFrom="column">
              <wp:posOffset>2451735</wp:posOffset>
            </wp:positionH>
            <wp:positionV relativeFrom="paragraph">
              <wp:posOffset>50165</wp:posOffset>
            </wp:positionV>
            <wp:extent cx="1297940" cy="39624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40E633" w14:textId="77777777" w:rsidR="00AD2605" w:rsidRDefault="00AD2605"/>
    <w:p w14:paraId="78CC2457" w14:textId="77777777" w:rsidR="00AD2605" w:rsidRDefault="00AD2605"/>
    <w:p w14:paraId="4A9B1A83" w14:textId="77777777" w:rsidR="00AD2605" w:rsidRDefault="005C026F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FOLHA DE BRIEFING</w:t>
      </w:r>
    </w:p>
    <w:p w14:paraId="3B54E5A3" w14:textId="77777777" w:rsidR="00AD2605" w:rsidRDefault="00AD2605">
      <w:pPr>
        <w:jc w:val="center"/>
        <w:rPr>
          <w:rFonts w:ascii="Arial Narrow" w:hAnsi="Arial Narrow"/>
        </w:rPr>
      </w:pPr>
    </w:p>
    <w:tbl>
      <w:tblPr>
        <w:tblW w:w="3538" w:type="dxa"/>
        <w:tblInd w:w="609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59"/>
        <w:gridCol w:w="1979"/>
      </w:tblGrid>
      <w:tr w:rsidR="00AD2605" w14:paraId="5AFD39A9" w14:textId="77777777" w:rsidTr="00DC2E14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A7415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Briefing N.º: </w:t>
            </w:r>
            <w:r>
              <w:rPr>
                <w:rFonts w:ascii="Arial Narrow" w:hAnsi="Arial Narrow"/>
                <w:color w:val="FF5429"/>
              </w:rPr>
              <w:t>00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299D" w14:textId="46E6F4B2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Mês: </w:t>
            </w:r>
            <w:r w:rsidR="009E0144">
              <w:rPr>
                <w:rFonts w:ascii="Arial Narrow" w:hAnsi="Arial Narrow"/>
                <w:color w:val="FF5429"/>
              </w:rPr>
              <w:t>Setembro</w:t>
            </w:r>
            <w:r>
              <w:rPr>
                <w:rFonts w:ascii="Arial Narrow" w:hAnsi="Arial Narrow"/>
                <w:color w:val="FF5429"/>
              </w:rPr>
              <w:t xml:space="preserve"> 2024</w:t>
            </w:r>
          </w:p>
        </w:tc>
      </w:tr>
    </w:tbl>
    <w:p w14:paraId="3F99E921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43"/>
        <w:gridCol w:w="4238"/>
        <w:gridCol w:w="739"/>
        <w:gridCol w:w="3008"/>
      </w:tblGrid>
      <w:tr w:rsidR="00AD2605" w14:paraId="43CE596D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15D93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Cliente:</w:t>
            </w:r>
          </w:p>
        </w:tc>
        <w:tc>
          <w:tcPr>
            <w:tcW w:w="7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87EC" w14:textId="4E407E4C" w:rsidR="00AD2605" w:rsidRDefault="00A72ADA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Hypera Farma</w:t>
            </w:r>
          </w:p>
        </w:tc>
      </w:tr>
      <w:tr w:rsidR="00AD2605" w14:paraId="70F3418E" w14:textId="77777777"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</w:tcPr>
          <w:p w14:paraId="5E498BA1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Responsável:</w:t>
            </w:r>
          </w:p>
        </w:tc>
        <w:tc>
          <w:tcPr>
            <w:tcW w:w="4243" w:type="dxa"/>
            <w:tcBorders>
              <w:left w:val="single" w:sz="4" w:space="0" w:color="000000"/>
              <w:bottom w:val="single" w:sz="4" w:space="0" w:color="000000"/>
            </w:tcBorders>
          </w:tcPr>
          <w:p w14:paraId="467E81F2" w14:textId="179B756D" w:rsidR="00AD2605" w:rsidRDefault="009E0144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Rebeca Longatto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</w:tcPr>
          <w:p w14:paraId="7E4BEE50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E-mail: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26541" w14:textId="7F708BC0" w:rsidR="00AD2605" w:rsidRDefault="009E0144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rebeca.longatto@hypera.com.br</w:t>
            </w:r>
          </w:p>
        </w:tc>
      </w:tr>
    </w:tbl>
    <w:p w14:paraId="3F26E7B6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43"/>
        <w:gridCol w:w="1567"/>
        <w:gridCol w:w="1605"/>
        <w:gridCol w:w="1576"/>
        <w:gridCol w:w="1632"/>
        <w:gridCol w:w="1605"/>
      </w:tblGrid>
      <w:tr w:rsidR="00AD2605" w14:paraId="2D48204A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40629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 de Entrada: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D32F5" w14:textId="466C5F8C" w:rsidR="00AD2605" w:rsidRDefault="009E0144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23.09.2024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88F3C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 de Layout: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BCD68" w14:textId="469A5AD8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3FC1A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 de Entrega: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4BD0" w14:textId="3B1B738D" w:rsidR="00AD2605" w:rsidRDefault="009E0144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26.09.</w:t>
            </w:r>
            <w:r w:rsidR="005C026F">
              <w:rPr>
                <w:rFonts w:ascii="Arial Narrow" w:hAnsi="Arial Narrow"/>
                <w:color w:val="FF5429"/>
              </w:rPr>
              <w:t>2024</w:t>
            </w:r>
          </w:p>
        </w:tc>
      </w:tr>
    </w:tbl>
    <w:p w14:paraId="430B736D" w14:textId="77777777" w:rsidR="00AD2605" w:rsidRDefault="00AD2605"/>
    <w:p w14:paraId="2957ED72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037"/>
        <w:gridCol w:w="3398"/>
        <w:gridCol w:w="955"/>
        <w:gridCol w:w="3238"/>
      </w:tblGrid>
      <w:tr w:rsidR="00AD2605" w14:paraId="3CF5FDEB" w14:textId="77777777"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D07E1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Título da Campanha: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417EF" w14:textId="31C72E49" w:rsidR="00AD2605" w:rsidRDefault="00B10A58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Vídeo expo business conect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6F375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Público: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9BDB" w14:textId="4864D05A" w:rsidR="00AD2605" w:rsidRDefault="009E0144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Distribuidores Neo Química</w:t>
            </w:r>
          </w:p>
        </w:tc>
      </w:tr>
    </w:tbl>
    <w:p w14:paraId="441B06A6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34"/>
        <w:gridCol w:w="4201"/>
        <w:gridCol w:w="955"/>
        <w:gridCol w:w="3238"/>
      </w:tblGrid>
      <w:tr w:rsidR="00AD2605" w14:paraId="731E6334" w14:textId="77777777" w:rsidTr="000D1397"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AE5D2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F891F" w14:textId="696AED37" w:rsidR="00AD2605" w:rsidRPr="00A72ADA" w:rsidRDefault="009E0144" w:rsidP="00A72ADA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Vídeo interativo – animação simples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C5051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F630" w14:textId="10C2FF99" w:rsidR="00AD2605" w:rsidRDefault="009E0144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1080x1920px</w:t>
            </w:r>
          </w:p>
        </w:tc>
      </w:tr>
      <w:tr w:rsidR="00AD2605" w14:paraId="644D1E68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6FD0C4F0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37201F8D" w14:textId="48862B7F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66674182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F78A" w14:textId="50852CF6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AD2605" w14:paraId="1FA6B113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7D945B3D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3F7D1CBC" w14:textId="59F10D60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3DC42F97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7EC9" w14:textId="201AAECA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AD2605" w14:paraId="5150B0D9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3F932F2E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0C85D97F" w14:textId="5E3F73F0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05F59231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05FE" w14:textId="434F9EFF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AD2605" w14:paraId="3A818C8B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1F9D4AED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7050349F" w14:textId="125D8D34" w:rsidR="00AD2605" w:rsidRDefault="00AD2605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4FFF9F63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7AE6" w14:textId="60936A30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0D1397" w14:paraId="2D318EEB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16F972CF" w14:textId="16D132FC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7AB63F85" w14:textId="304B5F4C" w:rsidR="000D1397" w:rsidRDefault="000D1397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3CAFC6BB" w14:textId="2BAAB930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BFB0" w14:textId="0A9925CA" w:rsidR="000D1397" w:rsidRDefault="000D1397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0D1397" w14:paraId="61E0CCED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7E76A288" w14:textId="6E033B4C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28463863" w14:textId="29FECE99" w:rsidR="000D1397" w:rsidRPr="000D1397" w:rsidRDefault="000D1397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28EE06E8" w14:textId="1E7575BA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BD0F" w14:textId="2F487ABB" w:rsidR="000D1397" w:rsidRDefault="000D1397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0D1397" w14:paraId="247FCDFA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614487E3" w14:textId="77777777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Produtos:</w:t>
            </w:r>
          </w:p>
        </w:tc>
        <w:tc>
          <w:tcPr>
            <w:tcW w:w="83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0A5A" w14:textId="591C385A" w:rsidR="000D1397" w:rsidRDefault="009E0144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Institucional Neo Química</w:t>
            </w:r>
          </w:p>
        </w:tc>
      </w:tr>
      <w:tr w:rsidR="000D1397" w14:paraId="7A712B1A" w14:textId="77777777" w:rsidTr="000D1397">
        <w:trPr>
          <w:trHeight w:val="2103"/>
        </w:trPr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560DBAE6" w14:textId="77777777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Diretrizes:</w:t>
            </w:r>
          </w:p>
        </w:tc>
        <w:tc>
          <w:tcPr>
            <w:tcW w:w="83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37D1" w14:textId="59E406DB" w:rsidR="004A10D7" w:rsidRDefault="009E0144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Desenvolver uma peça </w:t>
            </w:r>
            <w:r w:rsidR="00ED5685">
              <w:rPr>
                <w:rFonts w:ascii="Arial Narrow" w:hAnsi="Arial Narrow"/>
                <w:color w:val="FF5429"/>
              </w:rPr>
              <w:t>com a identidade visual Neo Química com a frase abaixo:</w:t>
            </w:r>
          </w:p>
          <w:p w14:paraId="4E107E6A" w14:textId="77777777" w:rsidR="00ED5685" w:rsidRDefault="00ED5685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  <w:p w14:paraId="7BD30A42" w14:textId="128605D7" w:rsidR="00ED5685" w:rsidRDefault="00ED5685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VISITE O STAND NEO QUÍMICA E O ESPAÇO KIDS VITAMINAS NEO QUÍMICA</w:t>
            </w:r>
          </w:p>
          <w:p w14:paraId="3B6AD60D" w14:textId="77777777" w:rsidR="00ED5685" w:rsidRDefault="00ED5685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  <w:p w14:paraId="67C7E38B" w14:textId="57E294F2" w:rsidR="00443A18" w:rsidRDefault="00443A18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A ideia é que tenha uma pequena animação</w:t>
            </w:r>
          </w:p>
        </w:tc>
      </w:tr>
      <w:tr w:rsidR="000D1397" w14:paraId="6F209536" w14:textId="77777777" w:rsidTr="000D1397">
        <w:trPr>
          <w:trHeight w:val="1593"/>
        </w:trPr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628F7BF4" w14:textId="77777777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Material fornecido:</w:t>
            </w:r>
          </w:p>
        </w:tc>
        <w:tc>
          <w:tcPr>
            <w:tcW w:w="83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725C3" w14:textId="6B3B4F18" w:rsidR="000D1397" w:rsidRDefault="00ED5685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Guide marca</w:t>
            </w:r>
          </w:p>
        </w:tc>
      </w:tr>
    </w:tbl>
    <w:p w14:paraId="50091DB2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35"/>
        <w:gridCol w:w="8393"/>
      </w:tblGrid>
      <w:tr w:rsidR="00AD2605" w14:paraId="0C326832" w14:textId="77777777">
        <w:trPr>
          <w:trHeight w:val="2205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510DB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Referências: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5736" w14:textId="640801A6" w:rsidR="00AD2605" w:rsidRDefault="00ED5685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A arte ficará exposta no totem abaixo:</w:t>
            </w:r>
            <w:r>
              <w:rPr>
                <w:rFonts w:ascii="Arial Narrow" w:hAnsi="Arial Narrow"/>
                <w:color w:val="FF5429"/>
              </w:rPr>
              <w:br/>
            </w:r>
            <w:r w:rsidRPr="00ED5685">
              <w:rPr>
                <w:rFonts w:ascii="Arial Narrow" w:hAnsi="Arial Narrow"/>
                <w:noProof/>
                <w:color w:val="FF5429"/>
              </w:rPr>
              <w:lastRenderedPageBreak/>
              <w:drawing>
                <wp:inline distT="0" distB="0" distL="0" distR="0" wp14:anchorId="22342A8D" wp14:editId="4651369E">
                  <wp:extent cx="819192" cy="1339919"/>
                  <wp:effectExtent l="0" t="0" r="0" b="0"/>
                  <wp:docPr id="208093190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931909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92" cy="1339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D3F4C6" w14:textId="77777777" w:rsidR="00AD2605" w:rsidRDefault="00AD2605"/>
    <w:sectPr w:rsidR="00AD2605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D631F5"/>
    <w:multiLevelType w:val="hybridMultilevel"/>
    <w:tmpl w:val="578E680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737888">
    <w:abstractNumId w:val="0"/>
  </w:num>
  <w:num w:numId="2" w16cid:durableId="98959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605"/>
    <w:rsid w:val="000D1397"/>
    <w:rsid w:val="00102488"/>
    <w:rsid w:val="001F3E84"/>
    <w:rsid w:val="0025334B"/>
    <w:rsid w:val="00443A18"/>
    <w:rsid w:val="004A10D7"/>
    <w:rsid w:val="005C026F"/>
    <w:rsid w:val="0094655E"/>
    <w:rsid w:val="009E0144"/>
    <w:rsid w:val="00A72ADA"/>
    <w:rsid w:val="00AD2605"/>
    <w:rsid w:val="00B10A58"/>
    <w:rsid w:val="00C24215"/>
    <w:rsid w:val="00DC2E14"/>
    <w:rsid w:val="00ED5685"/>
    <w:rsid w:val="00EE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F84E9"/>
  <w15:docId w15:val="{C239B236-0A21-4782-A3DB-3DB5A4BF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argrafodaLista">
    <w:name w:val="List Paragraph"/>
    <w:basedOn w:val="Normal"/>
    <w:uiPriority w:val="34"/>
    <w:qFormat/>
    <w:rsid w:val="00A72AD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2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Silva Camargo</dc:creator>
  <dc:description/>
  <cp:lastModifiedBy>Rebeca Caires Contente Longatto</cp:lastModifiedBy>
  <cp:revision>16</cp:revision>
  <cp:lastPrinted>2024-08-07T13:23:00Z</cp:lastPrinted>
  <dcterms:created xsi:type="dcterms:W3CDTF">2024-06-26T12:52:00Z</dcterms:created>
  <dcterms:modified xsi:type="dcterms:W3CDTF">2024-09-23T21:38:00Z</dcterms:modified>
  <dc:language>pt-BR</dc:language>
</cp:coreProperties>
</file>