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AB88B" w14:textId="77777777" w:rsidR="00F7435C" w:rsidRDefault="00E9274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  <w:between w:val="nil"/>
        </w:pBdr>
        <w:shd w:val="clear" w:color="auto" w:fill="4F81BD"/>
        <w:spacing w:after="0"/>
        <w:rPr>
          <w:b/>
          <w:smallCaps/>
          <w:color w:val="FFFFFF"/>
          <w:sz w:val="22"/>
          <w:szCs w:val="22"/>
        </w:rPr>
      </w:pPr>
      <w:r>
        <w:rPr>
          <w:rFonts w:ascii="Calibri" w:eastAsia="Calibri" w:hAnsi="Calibri" w:cs="Calibri"/>
          <w:b/>
          <w:smallCaps/>
          <w:color w:val="FFFFFF"/>
          <w:sz w:val="22"/>
          <w:szCs w:val="22"/>
        </w:rPr>
        <w:t>Informações</w:t>
      </w:r>
      <w:r>
        <w:rPr>
          <w:b/>
          <w:smallCaps/>
          <w:color w:val="FFFFFF"/>
          <w:sz w:val="22"/>
          <w:szCs w:val="22"/>
        </w:rPr>
        <w:t xml:space="preserve"> Gerais</w:t>
      </w:r>
    </w:p>
    <w:p w14:paraId="67465315" w14:textId="77777777" w:rsidR="00F7435C" w:rsidRDefault="00E92749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  <w:between w:val="nil"/>
        </w:pBdr>
        <w:shd w:val="clear" w:color="auto" w:fill="DBE5F1"/>
        <w:spacing w:after="0"/>
        <w:rPr>
          <w:rFonts w:ascii="Calibri" w:eastAsia="Calibri" w:hAnsi="Calibri" w:cs="Calibri"/>
          <w:smallCaps/>
          <w:color w:val="000000"/>
          <w:sz w:val="22"/>
          <w:szCs w:val="22"/>
        </w:rPr>
      </w:pPr>
      <w:r>
        <w:rPr>
          <w:rFonts w:ascii="Calibri" w:eastAsia="Calibri" w:hAnsi="Calibri" w:cs="Calibri"/>
          <w:smallCaps/>
          <w:color w:val="000000"/>
          <w:sz w:val="22"/>
          <w:szCs w:val="22"/>
        </w:rPr>
        <w:t>Informações Pessoais</w:t>
      </w:r>
    </w:p>
    <w:p w14:paraId="0FEE3B60" w14:textId="77777777" w:rsidR="00F7435C" w:rsidRDefault="00E927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Leandro Silveira Monteiro da Silva</w:t>
      </w:r>
    </w:p>
    <w:p w14:paraId="4168972F" w14:textId="77777777" w:rsidR="00F7435C" w:rsidRDefault="00E927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 xml:space="preserve">Rua Moacir Miguel da Silva, 130 – Jd. Bonfiglioli – São Paulo/SP </w:t>
      </w:r>
    </w:p>
    <w:p w14:paraId="647CC096" w14:textId="77777777" w:rsidR="00F7435C" w:rsidRDefault="00E927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Telefone: +55(11) 3731-5986</w:t>
      </w:r>
    </w:p>
    <w:p w14:paraId="20F52485" w14:textId="77777777" w:rsidR="00F7435C" w:rsidRDefault="00E927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Celular: +55(11) 9 9912-3323</w:t>
      </w:r>
    </w:p>
    <w:p w14:paraId="7786B69D" w14:textId="77777777" w:rsidR="00F7435C" w:rsidRDefault="00E927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rPr>
          <w:color w:val="000000"/>
        </w:rPr>
      </w:pP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>: contato@monteirodasilva.eti.br</w:t>
      </w:r>
    </w:p>
    <w:p w14:paraId="06189D00" w14:textId="77777777" w:rsidR="00F7435C" w:rsidRDefault="00E92749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  <w:between w:val="nil"/>
        </w:pBdr>
        <w:shd w:val="clear" w:color="auto" w:fill="DBE5F1"/>
        <w:spacing w:after="0"/>
        <w:rPr>
          <w:rFonts w:ascii="Calibri" w:eastAsia="Calibri" w:hAnsi="Calibri" w:cs="Calibri"/>
          <w:smallCaps/>
          <w:color w:val="000000"/>
          <w:sz w:val="22"/>
          <w:szCs w:val="22"/>
        </w:rPr>
      </w:pPr>
      <w:r>
        <w:rPr>
          <w:rFonts w:ascii="Calibri" w:eastAsia="Calibri" w:hAnsi="Calibri" w:cs="Calibri"/>
          <w:smallCaps/>
          <w:color w:val="000000"/>
          <w:sz w:val="22"/>
          <w:szCs w:val="22"/>
        </w:rPr>
        <w:t>Informações gerais</w:t>
      </w:r>
    </w:p>
    <w:p w14:paraId="794BB521" w14:textId="77777777" w:rsidR="00F7435C" w:rsidRDefault="00E927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Arquiteto e Líder Técnico</w:t>
      </w:r>
    </w:p>
    <w:p w14:paraId="6870B2AA" w14:textId="2F97B349" w:rsidR="00F7435C" w:rsidRPr="008C3EF7" w:rsidRDefault="00E9274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bookmarkStart w:id="0" w:name="_gjdgxs" w:colFirst="0" w:colLast="0"/>
      <w:bookmarkEnd w:id="0"/>
      <w:r>
        <w:rPr>
          <w:color w:val="000000"/>
        </w:rPr>
        <w:t>Salário</w:t>
      </w:r>
      <w:r w:rsidR="008C3EF7">
        <w:rPr>
          <w:color w:val="000000"/>
        </w:rPr>
        <w:t xml:space="preserve"> (CLT Full)</w:t>
      </w:r>
      <w:r>
        <w:rPr>
          <w:color w:val="000000"/>
        </w:rPr>
        <w:t>: R$ 1</w:t>
      </w:r>
      <w:r w:rsidR="008C3EF7">
        <w:rPr>
          <w:color w:val="000000"/>
        </w:rPr>
        <w:t>2.</w:t>
      </w:r>
      <w:r>
        <w:t>5</w:t>
      </w:r>
      <w:r>
        <w:rPr>
          <w:color w:val="000000"/>
        </w:rPr>
        <w:t>00,00</w:t>
      </w:r>
    </w:p>
    <w:p w14:paraId="69C5BF60" w14:textId="44CBAD3F" w:rsidR="008C3EF7" w:rsidRDefault="008C3EF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Salário (CLT Flex): R$ 14.000,00</w:t>
      </w:r>
    </w:p>
    <w:p w14:paraId="46831161" w14:textId="15FAF816" w:rsidR="00F7435C" w:rsidRDefault="00E9274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</w:pPr>
      <w:r>
        <w:rPr>
          <w:color w:val="000000"/>
        </w:rPr>
        <w:t>Taxa horária</w:t>
      </w:r>
      <w:r w:rsidR="008C3EF7">
        <w:rPr>
          <w:color w:val="000000"/>
        </w:rPr>
        <w:t xml:space="preserve"> (PJ)</w:t>
      </w:r>
      <w:r>
        <w:rPr>
          <w:color w:val="000000"/>
        </w:rPr>
        <w:t xml:space="preserve">: R$ </w:t>
      </w:r>
      <w:r>
        <w:t>100</w:t>
      </w:r>
      <w:r>
        <w:rPr>
          <w:color w:val="000000"/>
        </w:rPr>
        <w:t>,00</w:t>
      </w:r>
    </w:p>
    <w:p w14:paraId="2D3E861D" w14:textId="77777777" w:rsidR="00F7435C" w:rsidRDefault="00E92749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  <w:between w:val="nil"/>
        </w:pBdr>
        <w:shd w:val="clear" w:color="auto" w:fill="DBE5F1"/>
        <w:spacing w:after="0"/>
        <w:rPr>
          <w:rFonts w:ascii="Calibri" w:eastAsia="Calibri" w:hAnsi="Calibri" w:cs="Calibri"/>
          <w:smallCaps/>
          <w:color w:val="000000"/>
          <w:sz w:val="22"/>
          <w:szCs w:val="22"/>
        </w:rPr>
      </w:pPr>
      <w:r>
        <w:rPr>
          <w:rFonts w:ascii="Calibri" w:eastAsia="Calibri" w:hAnsi="Calibri" w:cs="Calibri"/>
          <w:smallCaps/>
          <w:color w:val="000000"/>
          <w:sz w:val="22"/>
          <w:szCs w:val="22"/>
        </w:rPr>
        <w:t>Idiomas conhecidos</w:t>
      </w:r>
    </w:p>
    <w:p w14:paraId="52ABD223" w14:textId="77777777" w:rsidR="00F7435C" w:rsidRDefault="00E9274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40" w:after="0"/>
        <w:rPr>
          <w:color w:val="000000"/>
        </w:rPr>
      </w:pPr>
      <w:r>
        <w:rPr>
          <w:color w:val="000000"/>
        </w:rPr>
        <w:t>Inglês: leitura, escrita, expressão oral e compreensão oral fluentes</w:t>
      </w:r>
    </w:p>
    <w:p w14:paraId="24A96D1F" w14:textId="77777777" w:rsidR="00F7435C" w:rsidRDefault="00E9274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Espanhol: leitura e compreensão oral fluentes</w:t>
      </w:r>
    </w:p>
    <w:p w14:paraId="12CC0107" w14:textId="77777777" w:rsidR="00F7435C" w:rsidRDefault="00E9274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40"/>
        <w:rPr>
          <w:color w:val="000000"/>
        </w:rPr>
      </w:pPr>
      <w:proofErr w:type="gramStart"/>
      <w:r>
        <w:rPr>
          <w:color w:val="000000"/>
        </w:rPr>
        <w:t>Francês</w:t>
      </w:r>
      <w:proofErr w:type="gramEnd"/>
      <w:r>
        <w:rPr>
          <w:color w:val="000000"/>
        </w:rPr>
        <w:t>: leitura, escrita, expressão oral e compreensão oral intermediárias</w:t>
      </w:r>
    </w:p>
    <w:p w14:paraId="375016F3" w14:textId="77777777" w:rsidR="00F7435C" w:rsidRDefault="00E92749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  <w:between w:val="nil"/>
        </w:pBdr>
        <w:shd w:val="clear" w:color="auto" w:fill="DBE5F1"/>
        <w:spacing w:after="0"/>
        <w:rPr>
          <w:rFonts w:ascii="Calibri" w:eastAsia="Calibri" w:hAnsi="Calibri" w:cs="Calibri"/>
          <w:smallCaps/>
          <w:color w:val="000000"/>
          <w:sz w:val="22"/>
          <w:szCs w:val="22"/>
        </w:rPr>
      </w:pPr>
      <w:r>
        <w:rPr>
          <w:rFonts w:ascii="Calibri" w:eastAsia="Calibri" w:hAnsi="Calibri" w:cs="Calibri"/>
          <w:smallCaps/>
          <w:color w:val="000000"/>
          <w:sz w:val="22"/>
          <w:szCs w:val="22"/>
        </w:rPr>
        <w:t>Formação acadêmica</w:t>
      </w:r>
    </w:p>
    <w:p w14:paraId="168D44F7" w14:textId="77777777" w:rsidR="00F7435C" w:rsidRDefault="00E927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40" w:after="0"/>
        <w:rPr>
          <w:color w:val="000000"/>
        </w:rPr>
      </w:pPr>
      <w:r>
        <w:rPr>
          <w:color w:val="000000"/>
        </w:rPr>
        <w:t>Ciências Exatas</w:t>
      </w:r>
    </w:p>
    <w:p w14:paraId="449B85A8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Engenharia Naval e Oceânica: Escola Politécnica USP</w:t>
      </w:r>
    </w:p>
    <w:p w14:paraId="1D635447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Engenharia da Computação:</w:t>
      </w:r>
      <w:r>
        <w:rPr>
          <w:color w:val="000000"/>
        </w:rPr>
        <w:br/>
        <w:t>Mestrado Profissional IPT – Redes de Computadores</w:t>
      </w:r>
    </w:p>
    <w:p w14:paraId="06A4DDE5" w14:textId="77777777" w:rsidR="00F7435C" w:rsidRDefault="00E9274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Ciências Humanas</w:t>
      </w:r>
    </w:p>
    <w:p w14:paraId="7DE15335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Ciências Atuariais: Universidade de São Paulo</w:t>
      </w:r>
    </w:p>
    <w:p w14:paraId="48422139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Ciências Contábeis: Pontifícia Universidade Católica</w:t>
      </w:r>
    </w:p>
    <w:p w14:paraId="2C01630C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>Direito: Universidade de São Paulo</w:t>
      </w:r>
    </w:p>
    <w:p w14:paraId="4C4186F2" w14:textId="77777777" w:rsidR="00F7435C" w:rsidRDefault="00E9274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0" w:after="0"/>
        <w:rPr>
          <w:color w:val="000000"/>
        </w:rPr>
      </w:pPr>
      <w:r>
        <w:rPr>
          <w:color w:val="000000"/>
        </w:rPr>
        <w:t xml:space="preserve">Administração de Empresas: Universidade Paulista </w:t>
      </w:r>
    </w:p>
    <w:p w14:paraId="08E2C59D" w14:textId="77777777" w:rsidR="00F7435C" w:rsidRDefault="00F7435C">
      <w:pPr>
        <w:tabs>
          <w:tab w:val="left" w:pos="1068"/>
        </w:tabs>
        <w:spacing w:before="40" w:after="40"/>
      </w:pPr>
    </w:p>
    <w:p w14:paraId="7EC3C763" w14:textId="77777777" w:rsidR="00F7435C" w:rsidRDefault="00F7435C">
      <w:pPr>
        <w:jc w:val="both"/>
        <w:rPr>
          <w:b/>
        </w:rPr>
      </w:pPr>
    </w:p>
    <w:p w14:paraId="37C51960" w14:textId="77777777" w:rsidR="00F7435C" w:rsidRDefault="00F7435C">
      <w:pPr>
        <w:jc w:val="both"/>
        <w:rPr>
          <w:b/>
        </w:rPr>
      </w:pPr>
    </w:p>
    <w:p w14:paraId="1F6B4DD2" w14:textId="77777777" w:rsidR="00F7435C" w:rsidRDefault="00F7435C">
      <w:pPr>
        <w:jc w:val="both"/>
        <w:rPr>
          <w:b/>
        </w:rPr>
      </w:pPr>
    </w:p>
    <w:p w14:paraId="729531E0" w14:textId="77777777" w:rsidR="00F7435C" w:rsidRDefault="00F7435C">
      <w:pPr>
        <w:jc w:val="both"/>
        <w:rPr>
          <w:b/>
        </w:rPr>
      </w:pPr>
    </w:p>
    <w:p w14:paraId="60A74E3E" w14:textId="77777777" w:rsidR="00F7435C" w:rsidRDefault="00F7435C">
      <w:pPr>
        <w:jc w:val="both"/>
        <w:rPr>
          <w:b/>
        </w:rPr>
      </w:pPr>
    </w:p>
    <w:p w14:paraId="0D7181B5" w14:textId="77777777" w:rsidR="00F7435C" w:rsidRDefault="00F7435C">
      <w:pPr>
        <w:jc w:val="both"/>
        <w:rPr>
          <w:b/>
        </w:rPr>
      </w:pPr>
    </w:p>
    <w:p w14:paraId="5689C6C8" w14:textId="77777777" w:rsidR="00F7435C" w:rsidRDefault="00F7435C">
      <w:pPr>
        <w:jc w:val="both"/>
        <w:rPr>
          <w:b/>
        </w:rPr>
      </w:pPr>
    </w:p>
    <w:p w14:paraId="7E9BD22D" w14:textId="77777777" w:rsidR="00F7435C" w:rsidRDefault="00F7435C">
      <w:pPr>
        <w:jc w:val="both"/>
        <w:rPr>
          <w:b/>
        </w:rPr>
      </w:pPr>
    </w:p>
    <w:p w14:paraId="3ADAFB4A" w14:textId="77777777" w:rsidR="00F7435C" w:rsidRDefault="00F7435C">
      <w:pPr>
        <w:jc w:val="both"/>
        <w:rPr>
          <w:b/>
        </w:rPr>
      </w:pPr>
    </w:p>
    <w:p w14:paraId="7DE711EE" w14:textId="77777777" w:rsidR="00F7435C" w:rsidRDefault="00F7435C">
      <w:pPr>
        <w:jc w:val="both"/>
        <w:rPr>
          <w:b/>
        </w:rPr>
      </w:pPr>
    </w:p>
    <w:p w14:paraId="24A7E5AD" w14:textId="77777777" w:rsidR="00F7435C" w:rsidRDefault="00F7435C">
      <w:pPr>
        <w:jc w:val="both"/>
        <w:rPr>
          <w:b/>
        </w:rPr>
      </w:pPr>
    </w:p>
    <w:p w14:paraId="48618E8D" w14:textId="5F8B03F8" w:rsidR="00E92749" w:rsidRDefault="00E92749" w:rsidP="00E9274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  <w:between w:val="nil"/>
        </w:pBdr>
        <w:shd w:val="clear" w:color="auto" w:fill="4F81BD"/>
        <w:spacing w:after="0"/>
        <w:rPr>
          <w:b/>
          <w:smallCaps/>
          <w:color w:val="FFFFFF"/>
          <w:sz w:val="22"/>
          <w:szCs w:val="22"/>
        </w:rPr>
      </w:pPr>
      <w:r>
        <w:rPr>
          <w:b/>
          <w:smallCaps/>
          <w:color w:val="FFFFFF"/>
          <w:sz w:val="22"/>
          <w:szCs w:val="22"/>
        </w:rPr>
        <w:lastRenderedPageBreak/>
        <w:t>HISTÓRICO PROFISSIONAL</w:t>
      </w:r>
    </w:p>
    <w:p w14:paraId="4EB94B80" w14:textId="74867C66" w:rsidR="00157B19" w:rsidRDefault="00157B19" w:rsidP="00157B19">
      <w:pPr>
        <w:pBdr>
          <w:top w:val="single" w:sz="6" w:space="2" w:color="4F81BD"/>
          <w:left w:val="single" w:sz="6" w:space="2" w:color="4F81BD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t>B</w:t>
      </w:r>
      <w:r>
        <w:rPr>
          <w:smallCaps/>
          <w:color w:val="243F61"/>
          <w:sz w:val="22"/>
          <w:szCs w:val="22"/>
        </w:rPr>
        <w:t>rasilprev</w:t>
      </w:r>
      <w:proofErr w:type="spellEnd"/>
      <w:r>
        <w:rPr>
          <w:smallCaps/>
          <w:color w:val="243F61"/>
          <w:sz w:val="22"/>
          <w:szCs w:val="22"/>
        </w:rPr>
        <w:t xml:space="preserve"> / </w:t>
      </w:r>
      <w:r>
        <w:rPr>
          <w:smallCaps/>
          <w:color w:val="243F61"/>
          <w:sz w:val="22"/>
          <w:szCs w:val="22"/>
        </w:rPr>
        <w:t>GPI</w:t>
      </w:r>
    </w:p>
    <w:tbl>
      <w:tblPr>
        <w:tblStyle w:val="a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157B19" w14:paraId="08758EAF" w14:textId="77777777" w:rsidTr="00A23991">
        <w:tc>
          <w:tcPr>
            <w:tcW w:w="1666" w:type="dxa"/>
            <w:shd w:val="clear" w:color="auto" w:fill="auto"/>
          </w:tcPr>
          <w:p w14:paraId="359244F1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476BAA6A" w14:textId="2AA62809" w:rsidR="00157B19" w:rsidRDefault="00157B19" w:rsidP="00A23991">
            <w:pPr>
              <w:spacing w:before="0" w:after="0" w:line="240" w:lineRule="auto"/>
              <w:jc w:val="both"/>
            </w:pPr>
            <w:r>
              <w:t>Julho</w:t>
            </w:r>
            <w:r>
              <w:t xml:space="preserve">/2020 – </w:t>
            </w:r>
            <w:proofErr w:type="gramStart"/>
            <w:r>
              <w:t>Outubro</w:t>
            </w:r>
            <w:proofErr w:type="gramEnd"/>
            <w:r>
              <w:t>/2020</w:t>
            </w:r>
          </w:p>
        </w:tc>
      </w:tr>
      <w:tr w:rsidR="00157B19" w14:paraId="6985878A" w14:textId="77777777" w:rsidTr="00A23991">
        <w:tc>
          <w:tcPr>
            <w:tcW w:w="1666" w:type="dxa"/>
            <w:shd w:val="clear" w:color="auto" w:fill="auto"/>
          </w:tcPr>
          <w:p w14:paraId="20EF91D0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1B9A1EB" w14:textId="33FD8571" w:rsidR="00157B19" w:rsidRDefault="00157B19" w:rsidP="00A23991">
            <w:pPr>
              <w:spacing w:before="0" w:after="0" w:line="240" w:lineRule="auto"/>
              <w:jc w:val="both"/>
              <w:rPr>
                <w:i/>
              </w:rPr>
            </w:pPr>
            <w:r>
              <w:t>Arquitetura de Soluções em Nuvem</w:t>
            </w:r>
          </w:p>
        </w:tc>
      </w:tr>
      <w:tr w:rsidR="00157B19" w14:paraId="600F7909" w14:textId="77777777" w:rsidTr="00A23991">
        <w:tc>
          <w:tcPr>
            <w:tcW w:w="1666" w:type="dxa"/>
            <w:shd w:val="clear" w:color="auto" w:fill="auto"/>
          </w:tcPr>
          <w:p w14:paraId="42ADAACD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1B7E4301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Orquestração e </w:t>
            </w:r>
            <w:proofErr w:type="spellStart"/>
            <w:r>
              <w:t>microsseviços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microservices</w:t>
            </w:r>
            <w:proofErr w:type="spellEnd"/>
            <w:r>
              <w:t>)</w:t>
            </w:r>
          </w:p>
          <w:p w14:paraId="55DD509C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Arquitetura de serviços, sincronismo e assincronismo</w:t>
            </w:r>
          </w:p>
          <w:p w14:paraId="266A42F2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Concepção, desenho e estudo de soluções que atendam requisitos não funcionais e funcionais</w:t>
            </w:r>
          </w:p>
          <w:p w14:paraId="55970253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Desenvolvimento, testes e sustentação de integração de sistemas e bases de dados </w:t>
            </w:r>
          </w:p>
          <w:p w14:paraId="1D40FDC6" w14:textId="385AEDB3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Engenharia de </w:t>
            </w:r>
            <w:r>
              <w:rPr>
                <w:i/>
              </w:rPr>
              <w:t>software</w:t>
            </w:r>
            <w:r>
              <w:t xml:space="preserve">: ciclo de vida da aplicação e ferramentas de controle de versão, </w:t>
            </w:r>
            <w:r>
              <w:rPr>
                <w:i/>
              </w:rPr>
              <w:t>build</w:t>
            </w:r>
            <w:r>
              <w:t xml:space="preserve"> e </w:t>
            </w:r>
            <w:proofErr w:type="spellStart"/>
            <w:r>
              <w:rPr>
                <w:i/>
              </w:rPr>
              <w:t>deploy</w:t>
            </w:r>
            <w:proofErr w:type="spellEnd"/>
            <w:r>
              <w:rPr>
                <w:iCs/>
              </w:rPr>
              <w:t xml:space="preserve"> (</w:t>
            </w:r>
            <w:proofErr w:type="spellStart"/>
            <w:r>
              <w:rPr>
                <w:iCs/>
              </w:rPr>
              <w:t>DevOps</w:t>
            </w:r>
            <w:proofErr w:type="spellEnd"/>
            <w:r>
              <w:rPr>
                <w:iCs/>
              </w:rPr>
              <w:t>/</w:t>
            </w:r>
            <w:proofErr w:type="spellStart"/>
            <w:r>
              <w:rPr>
                <w:iCs/>
              </w:rPr>
              <w:t>DevSecOps</w:t>
            </w:r>
            <w:proofErr w:type="spellEnd"/>
            <w:r>
              <w:rPr>
                <w:iCs/>
              </w:rPr>
              <w:t>)</w:t>
            </w:r>
          </w:p>
          <w:p w14:paraId="615463AD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Especificação e projeto de sistemas e integrações em nuvens privadas, híbridas e públicas</w:t>
            </w:r>
          </w:p>
          <w:p w14:paraId="7D80E060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Gestão de risco qualitativo e quantitativo, disponibilidade e confiabilidade de sistemas</w:t>
            </w:r>
          </w:p>
          <w:p w14:paraId="542CBEBB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Governança de TI, normas, procedimentos e políticas</w:t>
            </w:r>
          </w:p>
          <w:p w14:paraId="539DEF83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Infraestrutura e modelo de </w:t>
            </w:r>
            <w:proofErr w:type="spellStart"/>
            <w:r>
              <w:rPr>
                <w:i/>
              </w:rPr>
              <w:t>deployment</w:t>
            </w:r>
            <w:proofErr w:type="spellEnd"/>
            <w:r>
              <w:t xml:space="preserve"> de aplicações de alta disponibilidade e na nuvem (integração contínua e entrega contínua)</w:t>
            </w:r>
          </w:p>
          <w:p w14:paraId="6CFA5DC9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Melhoria do processo de desenvolvimento e promoção da cultura de confiabilidade, qualidade e alta disponibilidade</w:t>
            </w:r>
          </w:p>
          <w:p w14:paraId="5BECE91F" w14:textId="77777777" w:rsidR="00157B19" w:rsidRPr="00D80C4D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Cs/>
              </w:rPr>
            </w:pPr>
            <w:r>
              <w:rPr>
                <w:iCs/>
              </w:rPr>
              <w:t>Metodologia ágil (</w:t>
            </w:r>
            <w:proofErr w:type="spellStart"/>
            <w:r>
              <w:rPr>
                <w:iCs/>
              </w:rPr>
              <w:t>Kanban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Maturity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Model</w:t>
            </w:r>
            <w:proofErr w:type="spellEnd"/>
            <w:r>
              <w:rPr>
                <w:iCs/>
              </w:rPr>
              <w:t>)</w:t>
            </w:r>
          </w:p>
          <w:p w14:paraId="2AB822E7" w14:textId="558A08B4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>Padrões de arquitetura, orientação a serviços, desenvolvimento em camadas (MVC, MVP, MVVM)</w:t>
            </w:r>
            <w:r>
              <w:t xml:space="preserve">, </w:t>
            </w:r>
            <w:r>
              <w:rPr>
                <w:i/>
                <w:iCs/>
              </w:rPr>
              <w:t>Domain-</w:t>
            </w:r>
            <w:proofErr w:type="spellStart"/>
            <w:r>
              <w:rPr>
                <w:i/>
                <w:iCs/>
              </w:rPr>
              <w:t>driven</w:t>
            </w:r>
            <w:proofErr w:type="spellEnd"/>
            <w:r>
              <w:rPr>
                <w:i/>
                <w:iCs/>
              </w:rPr>
              <w:t xml:space="preserve"> design</w:t>
            </w:r>
            <w:r>
              <w:t xml:space="preserve"> e </w:t>
            </w:r>
            <w:r>
              <w:rPr>
                <w:i/>
              </w:rPr>
              <w:t>SOLID</w:t>
            </w:r>
          </w:p>
          <w:p w14:paraId="751FCD2F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Conteinerização de soluções (Docker)</w:t>
            </w:r>
          </w:p>
        </w:tc>
      </w:tr>
      <w:tr w:rsidR="00157B19" w14:paraId="1FF14EEB" w14:textId="77777777" w:rsidTr="00A23991">
        <w:tc>
          <w:tcPr>
            <w:tcW w:w="1666" w:type="dxa"/>
            <w:shd w:val="clear" w:color="auto" w:fill="auto"/>
          </w:tcPr>
          <w:p w14:paraId="4CA33CF0" w14:textId="77777777" w:rsidR="00157B19" w:rsidRPr="00D80C4D" w:rsidRDefault="00157B19" w:rsidP="00A23991">
            <w:pPr>
              <w:spacing w:before="0" w:after="0" w:line="240" w:lineRule="auto"/>
              <w:rPr>
                <w:b/>
                <w:i/>
                <w:iCs/>
              </w:rPr>
            </w:pPr>
            <w:r>
              <w:rPr>
                <w:b/>
              </w:rPr>
              <w:t xml:space="preserve">Bases de Dados e </w:t>
            </w:r>
            <w:r>
              <w:rPr>
                <w:b/>
                <w:i/>
                <w:iCs/>
              </w:rPr>
              <w:t>Streamings</w:t>
            </w:r>
          </w:p>
        </w:tc>
        <w:tc>
          <w:tcPr>
            <w:tcW w:w="4169" w:type="dxa"/>
            <w:shd w:val="clear" w:color="auto" w:fill="auto"/>
          </w:tcPr>
          <w:p w14:paraId="2D65A7E5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PostgreSQL</w:t>
            </w:r>
          </w:p>
          <w:p w14:paraId="18AC10C5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BigQuery</w:t>
            </w:r>
            <w:proofErr w:type="spellEnd"/>
          </w:p>
          <w:p w14:paraId="62757971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MS SQL Server</w:t>
            </w:r>
          </w:p>
          <w:p w14:paraId="2FE6B477" w14:textId="232A6DC5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Oracle </w:t>
            </w:r>
          </w:p>
        </w:tc>
        <w:tc>
          <w:tcPr>
            <w:tcW w:w="3238" w:type="dxa"/>
          </w:tcPr>
          <w:p w14:paraId="40A5FC84" w14:textId="058D2105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Apache </w:t>
            </w:r>
            <w:r>
              <w:t>Kafka</w:t>
            </w:r>
          </w:p>
          <w:p w14:paraId="32EC296B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Google </w:t>
            </w:r>
            <w:proofErr w:type="spellStart"/>
            <w:r>
              <w:t>PubSub</w:t>
            </w:r>
            <w:proofErr w:type="spellEnd"/>
          </w:p>
          <w:p w14:paraId="064213A5" w14:textId="64420DB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RabbitMQ</w:t>
            </w:r>
            <w:proofErr w:type="spellEnd"/>
          </w:p>
          <w:p w14:paraId="3AD53223" w14:textId="41F4B7F5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ActiveMQ</w:t>
            </w:r>
            <w:proofErr w:type="spellEnd"/>
          </w:p>
        </w:tc>
      </w:tr>
      <w:tr w:rsidR="00157B19" w14:paraId="747D9682" w14:textId="77777777" w:rsidTr="00A23991">
        <w:tc>
          <w:tcPr>
            <w:tcW w:w="1666" w:type="dxa"/>
            <w:shd w:val="clear" w:color="auto" w:fill="auto"/>
          </w:tcPr>
          <w:p w14:paraId="076D5DEC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09B8E454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Java SE/EE</w:t>
            </w:r>
          </w:p>
        </w:tc>
        <w:tc>
          <w:tcPr>
            <w:tcW w:w="3238" w:type="dxa"/>
          </w:tcPr>
          <w:p w14:paraId="151C29D5" w14:textId="77777777" w:rsidR="00157B19" w:rsidRDefault="00157B19" w:rsidP="00A23991">
            <w:pPr>
              <w:spacing w:before="0" w:after="0" w:line="240" w:lineRule="auto"/>
              <w:ind w:left="-184"/>
            </w:pPr>
          </w:p>
        </w:tc>
      </w:tr>
      <w:tr w:rsidR="00157B19" w14:paraId="2415015F" w14:textId="77777777" w:rsidTr="00A23991">
        <w:tc>
          <w:tcPr>
            <w:tcW w:w="1666" w:type="dxa"/>
            <w:shd w:val="clear" w:color="auto" w:fill="auto"/>
          </w:tcPr>
          <w:p w14:paraId="1103FA08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APIs e Frameworks:</w:t>
            </w:r>
          </w:p>
        </w:tc>
        <w:tc>
          <w:tcPr>
            <w:tcW w:w="4169" w:type="dxa"/>
            <w:shd w:val="clear" w:color="auto" w:fill="auto"/>
          </w:tcPr>
          <w:p w14:paraId="609BC1AC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Boot</w:t>
            </w:r>
          </w:p>
          <w:p w14:paraId="5261C93C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Batch</w:t>
            </w:r>
          </w:p>
          <w:p w14:paraId="0C71F644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for Apache Kafka</w:t>
            </w:r>
          </w:p>
          <w:p w14:paraId="0B013EA9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Spring Boot </w:t>
            </w:r>
            <w:proofErr w:type="spellStart"/>
            <w:r>
              <w:t>Actuator</w:t>
            </w:r>
            <w:proofErr w:type="spellEnd"/>
          </w:p>
          <w:p w14:paraId="49CD9676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GCP </w:t>
            </w:r>
            <w:proofErr w:type="spellStart"/>
            <w:r>
              <w:t>Messaging</w:t>
            </w:r>
            <w:proofErr w:type="spellEnd"/>
          </w:p>
        </w:tc>
        <w:tc>
          <w:tcPr>
            <w:tcW w:w="3238" w:type="dxa"/>
          </w:tcPr>
          <w:p w14:paraId="6F120821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Data JPA</w:t>
            </w:r>
          </w:p>
          <w:p w14:paraId="21CEBCF9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Data JDBC</w:t>
            </w:r>
          </w:p>
          <w:p w14:paraId="13344DFD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Quartz</w:t>
            </w:r>
            <w:proofErr w:type="spellEnd"/>
            <w:r>
              <w:t xml:space="preserve"> </w:t>
            </w:r>
            <w:proofErr w:type="spellStart"/>
            <w:r>
              <w:t>Scheduler</w:t>
            </w:r>
            <w:proofErr w:type="spellEnd"/>
          </w:p>
          <w:p w14:paraId="58A098DB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GCP </w:t>
            </w:r>
            <w:proofErr w:type="spellStart"/>
            <w:r>
              <w:t>Storage</w:t>
            </w:r>
            <w:proofErr w:type="spellEnd"/>
          </w:p>
        </w:tc>
      </w:tr>
      <w:tr w:rsidR="00157B19" w14:paraId="07F08293" w14:textId="77777777" w:rsidTr="00A23991">
        <w:tc>
          <w:tcPr>
            <w:tcW w:w="1666" w:type="dxa"/>
            <w:shd w:val="clear" w:color="auto" w:fill="auto"/>
          </w:tcPr>
          <w:p w14:paraId="54E25DFF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0B3CDA3B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Google Cloud</w:t>
            </w:r>
          </w:p>
        </w:tc>
        <w:tc>
          <w:tcPr>
            <w:tcW w:w="3238" w:type="dxa"/>
          </w:tcPr>
          <w:p w14:paraId="388CADB3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>Apache Kafka</w:t>
            </w:r>
          </w:p>
        </w:tc>
      </w:tr>
      <w:tr w:rsidR="00157B19" w14:paraId="38A8E6B4" w14:textId="77777777" w:rsidTr="00A23991">
        <w:tc>
          <w:tcPr>
            <w:tcW w:w="1666" w:type="dxa"/>
            <w:shd w:val="clear" w:color="auto" w:fill="auto"/>
          </w:tcPr>
          <w:p w14:paraId="30CDED03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670A5AFD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rPr>
                <w:i/>
              </w:rPr>
              <w:t>Kaizen/</w:t>
            </w:r>
            <w:proofErr w:type="spellStart"/>
            <w:r>
              <w:rPr>
                <w:i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13518004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>Scrum</w:t>
            </w:r>
          </w:p>
        </w:tc>
      </w:tr>
      <w:tr w:rsidR="00157B19" w14:paraId="0916CC7B" w14:textId="77777777" w:rsidTr="00A23991">
        <w:tc>
          <w:tcPr>
            <w:tcW w:w="1666" w:type="dxa"/>
            <w:shd w:val="clear" w:color="auto" w:fill="auto"/>
          </w:tcPr>
          <w:p w14:paraId="42A76BA5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Especificações e Normas:</w:t>
            </w:r>
          </w:p>
        </w:tc>
        <w:tc>
          <w:tcPr>
            <w:tcW w:w="4169" w:type="dxa"/>
            <w:shd w:val="clear" w:color="auto" w:fill="auto"/>
          </w:tcPr>
          <w:p w14:paraId="2BD97421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Enterprise </w:t>
            </w:r>
            <w:proofErr w:type="spellStart"/>
            <w:r>
              <w:t>Integration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</w:p>
          <w:p w14:paraId="5048F200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42010/2011</w:t>
            </w:r>
          </w:p>
          <w:p w14:paraId="1978C5F1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Lei Geral de Proteção de Dados (LGPD)</w:t>
            </w:r>
          </w:p>
        </w:tc>
        <w:tc>
          <w:tcPr>
            <w:tcW w:w="3238" w:type="dxa"/>
          </w:tcPr>
          <w:p w14:paraId="494E5D28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Tecnologias XML</w:t>
            </w:r>
          </w:p>
          <w:p w14:paraId="4BE6C7CF" w14:textId="77777777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270001</w:t>
            </w:r>
          </w:p>
          <w:p w14:paraId="5E58A09F" w14:textId="1CD554EA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NIST Cyber Security</w:t>
            </w:r>
          </w:p>
        </w:tc>
      </w:tr>
      <w:tr w:rsidR="00157B19" w14:paraId="15F48B50" w14:textId="77777777" w:rsidTr="00A23991">
        <w:tc>
          <w:tcPr>
            <w:tcW w:w="1666" w:type="dxa"/>
            <w:shd w:val="clear" w:color="auto" w:fill="auto"/>
          </w:tcPr>
          <w:p w14:paraId="4AAF408F" w14:textId="77777777" w:rsidR="00157B19" w:rsidRDefault="00157B19" w:rsidP="00A2399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404C786E" w14:textId="77777777" w:rsidR="00157B19" w:rsidRPr="00C42D7B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proofErr w:type="spellStart"/>
            <w:r>
              <w:rPr>
                <w:rFonts w:asciiTheme="minorHAnsi" w:hAnsiTheme="minorHAnsi"/>
              </w:rPr>
              <w:t>GitLab</w:t>
            </w:r>
            <w:proofErr w:type="spellEnd"/>
          </w:p>
          <w:p w14:paraId="2945756A" w14:textId="77777777" w:rsidR="00157B19" w:rsidRP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proofErr w:type="spellStart"/>
            <w:r>
              <w:rPr>
                <w:rFonts w:asciiTheme="minorHAnsi" w:hAnsiTheme="minorHAnsi"/>
              </w:rPr>
              <w:t>Kubernetes</w:t>
            </w:r>
            <w:proofErr w:type="spellEnd"/>
          </w:p>
          <w:p w14:paraId="50B4DC91" w14:textId="0B9F3E1F" w:rsidR="00157B19" w:rsidRPr="00C42D7B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proofErr w:type="spellStart"/>
            <w:r>
              <w:rPr>
                <w:rFonts w:asciiTheme="minorHAnsi" w:hAnsiTheme="minorHAnsi"/>
              </w:rPr>
              <w:t>Red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Hat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OpenShift</w:t>
            </w:r>
            <w:proofErr w:type="spellEnd"/>
          </w:p>
        </w:tc>
        <w:tc>
          <w:tcPr>
            <w:tcW w:w="3238" w:type="dxa"/>
          </w:tcPr>
          <w:p w14:paraId="457E80E4" w14:textId="77777777" w:rsidR="00157B19" w:rsidRPr="00C42D7B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proofErr w:type="spellStart"/>
            <w:r w:rsidRPr="00C42D7B">
              <w:rPr>
                <w:rFonts w:asciiTheme="minorHAnsi" w:hAnsiTheme="minorHAnsi"/>
              </w:rPr>
              <w:t>Git</w:t>
            </w:r>
            <w:proofErr w:type="spellEnd"/>
            <w:r w:rsidRPr="00C42D7B">
              <w:rPr>
                <w:rFonts w:asciiTheme="minorHAnsi" w:hAnsiTheme="minorHAnsi"/>
              </w:rPr>
              <w:t>/</w:t>
            </w:r>
            <w:proofErr w:type="spellStart"/>
            <w:r w:rsidRPr="00C42D7B">
              <w:rPr>
                <w:rFonts w:asciiTheme="minorHAnsi" w:hAnsiTheme="minorHAnsi"/>
              </w:rPr>
              <w:t>GitFlow</w:t>
            </w:r>
            <w:proofErr w:type="spellEnd"/>
            <w:r w:rsidRPr="00C42D7B">
              <w:rPr>
                <w:rFonts w:asciiTheme="minorHAnsi" w:hAnsiTheme="minorHAnsi"/>
              </w:rPr>
              <w:t xml:space="preserve"> (2 anos)</w:t>
            </w:r>
          </w:p>
          <w:p w14:paraId="212378FB" w14:textId="771EE122" w:rsidR="00157B19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Docker</w:t>
            </w:r>
          </w:p>
          <w:p w14:paraId="76AFC631" w14:textId="339AEF21" w:rsidR="00157B19" w:rsidRPr="00C42D7B" w:rsidRDefault="00157B19" w:rsidP="00A23991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AWS ECS/EKS</w:t>
            </w:r>
          </w:p>
          <w:p w14:paraId="68E4F9F7" w14:textId="77777777" w:rsidR="00157B19" w:rsidRPr="00C42D7B" w:rsidRDefault="00157B19" w:rsidP="00A23991">
            <w:pPr>
              <w:spacing w:before="0" w:after="0" w:line="240" w:lineRule="auto"/>
              <w:rPr>
                <w:rFonts w:asciiTheme="minorHAnsi" w:hAnsiTheme="minorHAnsi"/>
              </w:rPr>
            </w:pPr>
          </w:p>
          <w:p w14:paraId="33566F31" w14:textId="77777777" w:rsidR="00157B19" w:rsidRPr="00C42D7B" w:rsidRDefault="00157B19" w:rsidP="00A23991">
            <w:pPr>
              <w:spacing w:before="0" w:after="0" w:line="240" w:lineRule="auto"/>
              <w:rPr>
                <w:rFonts w:asciiTheme="minorHAnsi" w:hAnsiTheme="minorHAnsi"/>
              </w:rPr>
            </w:pPr>
          </w:p>
        </w:tc>
      </w:tr>
    </w:tbl>
    <w:p w14:paraId="732432AF" w14:textId="5E1E7880" w:rsidR="00157B19" w:rsidRDefault="00157B19" w:rsidP="00157B19"/>
    <w:p w14:paraId="5201C115" w14:textId="285922C4" w:rsidR="009E22D1" w:rsidRDefault="009E22D1" w:rsidP="00157B19"/>
    <w:p w14:paraId="7E976E66" w14:textId="12733DE9" w:rsidR="009E22D1" w:rsidRDefault="009E22D1" w:rsidP="00157B19"/>
    <w:p w14:paraId="6A1ADB0D" w14:textId="23525F89" w:rsidR="009E22D1" w:rsidRDefault="009E22D1" w:rsidP="00157B19"/>
    <w:p w14:paraId="2A27CE22" w14:textId="541BAD24" w:rsidR="009E22D1" w:rsidRDefault="009E22D1" w:rsidP="00157B19"/>
    <w:p w14:paraId="44CE2029" w14:textId="77777777" w:rsidR="009E22D1" w:rsidRPr="00E92749" w:rsidRDefault="009E22D1" w:rsidP="00157B19"/>
    <w:p w14:paraId="380E2A7E" w14:textId="22B85609" w:rsidR="00E92749" w:rsidRDefault="00E92749" w:rsidP="00E92749">
      <w:pPr>
        <w:pBdr>
          <w:top w:val="single" w:sz="6" w:space="2" w:color="4F81BD"/>
          <w:left w:val="single" w:sz="6" w:space="2" w:color="4F81BD"/>
        </w:pBdr>
        <w:spacing w:before="300" w:after="0"/>
        <w:rPr>
          <w:smallCaps/>
          <w:color w:val="243F61"/>
          <w:sz w:val="22"/>
          <w:szCs w:val="22"/>
        </w:rPr>
      </w:pPr>
      <w:r>
        <w:rPr>
          <w:smallCaps/>
          <w:color w:val="243F61"/>
          <w:sz w:val="22"/>
          <w:szCs w:val="22"/>
        </w:rPr>
        <w:lastRenderedPageBreak/>
        <w:t xml:space="preserve">Boa Vista Serviços / </w:t>
      </w:r>
      <w:proofErr w:type="spellStart"/>
      <w:r>
        <w:rPr>
          <w:smallCaps/>
          <w:color w:val="243F61"/>
          <w:sz w:val="22"/>
          <w:szCs w:val="22"/>
        </w:rPr>
        <w:t>Foursys</w:t>
      </w:r>
      <w:proofErr w:type="spellEnd"/>
    </w:p>
    <w:tbl>
      <w:tblPr>
        <w:tblStyle w:val="a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E92749" w14:paraId="544A76CD" w14:textId="77777777" w:rsidTr="00C42D7B">
        <w:tc>
          <w:tcPr>
            <w:tcW w:w="1666" w:type="dxa"/>
            <w:shd w:val="clear" w:color="auto" w:fill="auto"/>
          </w:tcPr>
          <w:p w14:paraId="1280E5DD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75FF0AB3" w14:textId="7D6AC680" w:rsidR="00E92749" w:rsidRDefault="00E92749" w:rsidP="00E92749">
            <w:pPr>
              <w:spacing w:before="0" w:after="0" w:line="240" w:lineRule="auto"/>
              <w:jc w:val="both"/>
            </w:pPr>
            <w:r>
              <w:t xml:space="preserve">Abril/2020 – </w:t>
            </w:r>
            <w:proofErr w:type="gramStart"/>
            <w:r>
              <w:t>Junho</w:t>
            </w:r>
            <w:proofErr w:type="gramEnd"/>
            <w:r>
              <w:t>/2020</w:t>
            </w:r>
          </w:p>
        </w:tc>
      </w:tr>
      <w:tr w:rsidR="00E92749" w14:paraId="501B3203" w14:textId="77777777" w:rsidTr="00C42D7B">
        <w:tc>
          <w:tcPr>
            <w:tcW w:w="1666" w:type="dxa"/>
            <w:shd w:val="clear" w:color="auto" w:fill="auto"/>
          </w:tcPr>
          <w:p w14:paraId="47BC8764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6A2D6E7" w14:textId="755A7187" w:rsidR="00E92749" w:rsidRDefault="00E92749" w:rsidP="00E92749">
            <w:pPr>
              <w:spacing w:before="0" w:after="0" w:line="240" w:lineRule="auto"/>
              <w:jc w:val="both"/>
              <w:rPr>
                <w:i/>
              </w:rPr>
            </w:pPr>
            <w:r>
              <w:t>Líder Técnico</w:t>
            </w:r>
          </w:p>
        </w:tc>
      </w:tr>
      <w:tr w:rsidR="00E92749" w14:paraId="2B08B5F4" w14:textId="77777777" w:rsidTr="00C42D7B">
        <w:tc>
          <w:tcPr>
            <w:tcW w:w="1666" w:type="dxa"/>
            <w:shd w:val="clear" w:color="auto" w:fill="auto"/>
          </w:tcPr>
          <w:p w14:paraId="3E5A6B9D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DDF4DAA" w14:textId="00CE7429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Orquestração e </w:t>
            </w:r>
            <w:proofErr w:type="spellStart"/>
            <w:r>
              <w:t>microsseviços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microservices</w:t>
            </w:r>
            <w:proofErr w:type="spellEnd"/>
            <w:r>
              <w:t>)</w:t>
            </w:r>
          </w:p>
          <w:p w14:paraId="6AB32E40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Arquitetura de serviços, sincronismo e assincronismo</w:t>
            </w:r>
          </w:p>
          <w:p w14:paraId="77022FA1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Concepção, desenho e estudo de soluções que atendam requisitos não funcionais e funcionais</w:t>
            </w:r>
          </w:p>
          <w:p w14:paraId="29EA2049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Desenvolvimento, testes e sustentação de integração de sistemas e bases de dados </w:t>
            </w:r>
          </w:p>
          <w:p w14:paraId="15E56079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Engenharia de </w:t>
            </w:r>
            <w:r>
              <w:rPr>
                <w:i/>
              </w:rPr>
              <w:t>software</w:t>
            </w:r>
            <w:r>
              <w:t xml:space="preserve">: ciclo de vida da aplicação e ferramentas de controle de versão, </w:t>
            </w:r>
            <w:r>
              <w:rPr>
                <w:i/>
              </w:rPr>
              <w:t>build</w:t>
            </w:r>
            <w:r>
              <w:t xml:space="preserve"> e </w:t>
            </w:r>
            <w:proofErr w:type="spellStart"/>
            <w:r>
              <w:rPr>
                <w:i/>
              </w:rPr>
              <w:t>deploy</w:t>
            </w:r>
            <w:proofErr w:type="spellEnd"/>
          </w:p>
          <w:p w14:paraId="1BB2AE2B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Especificação e projeto de sistemas e integrações em nuvens privadas, híbridas e públicas</w:t>
            </w:r>
          </w:p>
          <w:p w14:paraId="30D0618B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Gestão de risco qualitativo e quantitativo, disponibilidade e confiabilidade de sistemas</w:t>
            </w:r>
          </w:p>
          <w:p w14:paraId="453AD4A2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Governança de TI, normas, procedimentos e políticas</w:t>
            </w:r>
          </w:p>
          <w:p w14:paraId="7CFC1B19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Infraestrutura e modelo de </w:t>
            </w:r>
            <w:proofErr w:type="spellStart"/>
            <w:r>
              <w:rPr>
                <w:i/>
              </w:rPr>
              <w:t>deployment</w:t>
            </w:r>
            <w:proofErr w:type="spellEnd"/>
            <w:r>
              <w:t xml:space="preserve"> de aplicações de alta disponibilidade e na nuvem (integração contínua e entrega contínua)</w:t>
            </w:r>
          </w:p>
          <w:p w14:paraId="6EA87C86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Melhoria do processo de desenvolvimento e promoção da cultura de confiabilidade, qualidade e alta disponibilidade</w:t>
            </w:r>
          </w:p>
          <w:p w14:paraId="50BE16FE" w14:textId="0F81D844" w:rsidR="00E92749" w:rsidRPr="00D80C4D" w:rsidRDefault="00D80C4D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Cs/>
              </w:rPr>
            </w:pPr>
            <w:r>
              <w:rPr>
                <w:iCs/>
              </w:rPr>
              <w:t>Metodologia ágil (</w:t>
            </w:r>
            <w:proofErr w:type="spellStart"/>
            <w:r>
              <w:rPr>
                <w:iCs/>
              </w:rPr>
              <w:t>Kanban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Maturity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Model</w:t>
            </w:r>
            <w:proofErr w:type="spellEnd"/>
            <w:r>
              <w:rPr>
                <w:iCs/>
              </w:rPr>
              <w:t>)</w:t>
            </w:r>
          </w:p>
          <w:p w14:paraId="2FB57EA0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 xml:space="preserve">Padrões de arquitetura, orientação a serviços, desenvolvimento em camadas (MVC, MVP, MVVM) e </w:t>
            </w:r>
            <w:r>
              <w:rPr>
                <w:i/>
              </w:rPr>
              <w:t>SOLID</w:t>
            </w:r>
          </w:p>
          <w:p w14:paraId="606558B3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Conteinerização de soluções (Docker)</w:t>
            </w:r>
          </w:p>
        </w:tc>
      </w:tr>
      <w:tr w:rsidR="00E92749" w14:paraId="0C10219A" w14:textId="77777777" w:rsidTr="00C42D7B">
        <w:tc>
          <w:tcPr>
            <w:tcW w:w="1666" w:type="dxa"/>
            <w:shd w:val="clear" w:color="auto" w:fill="auto"/>
          </w:tcPr>
          <w:p w14:paraId="08390CD6" w14:textId="709C695E" w:rsidR="00E92749" w:rsidRPr="00D80C4D" w:rsidRDefault="00E92749" w:rsidP="00E92749">
            <w:pPr>
              <w:spacing w:before="0" w:after="0" w:line="240" w:lineRule="auto"/>
              <w:rPr>
                <w:b/>
                <w:i/>
                <w:iCs/>
              </w:rPr>
            </w:pPr>
            <w:r>
              <w:rPr>
                <w:b/>
              </w:rPr>
              <w:t>Bases de Dados</w:t>
            </w:r>
            <w:r w:rsidR="00D80C4D">
              <w:rPr>
                <w:b/>
              </w:rPr>
              <w:t xml:space="preserve"> e </w:t>
            </w:r>
            <w:r w:rsidR="00D80C4D">
              <w:rPr>
                <w:b/>
                <w:i/>
                <w:iCs/>
              </w:rPr>
              <w:t>Streamings</w:t>
            </w:r>
          </w:p>
        </w:tc>
        <w:tc>
          <w:tcPr>
            <w:tcW w:w="4169" w:type="dxa"/>
            <w:shd w:val="clear" w:color="auto" w:fill="auto"/>
          </w:tcPr>
          <w:p w14:paraId="0FAE3441" w14:textId="3BBA57E7" w:rsidR="00E92749" w:rsidRDefault="00D80C4D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PostgreSQL</w:t>
            </w:r>
          </w:p>
          <w:p w14:paraId="7EB80A11" w14:textId="186A34FD" w:rsidR="00E92749" w:rsidRDefault="00D80C4D" w:rsidP="00D80C4D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BigQuery</w:t>
            </w:r>
            <w:proofErr w:type="spellEnd"/>
          </w:p>
        </w:tc>
        <w:tc>
          <w:tcPr>
            <w:tcW w:w="3238" w:type="dxa"/>
          </w:tcPr>
          <w:p w14:paraId="1370A54B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Kafka</w:t>
            </w:r>
          </w:p>
          <w:p w14:paraId="6381F7E6" w14:textId="7257C2FC" w:rsidR="00E92749" w:rsidRDefault="00D80C4D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PubSub</w:t>
            </w:r>
            <w:proofErr w:type="spellEnd"/>
          </w:p>
        </w:tc>
      </w:tr>
      <w:tr w:rsidR="00E92749" w14:paraId="24EB65E0" w14:textId="77777777" w:rsidTr="00C42D7B">
        <w:tc>
          <w:tcPr>
            <w:tcW w:w="1666" w:type="dxa"/>
            <w:shd w:val="clear" w:color="auto" w:fill="auto"/>
          </w:tcPr>
          <w:p w14:paraId="61E5CBC3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79592594" w14:textId="58B02BF1" w:rsidR="00E92749" w:rsidRDefault="00D80C4D" w:rsidP="00D80C4D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Java SE/EE</w:t>
            </w:r>
          </w:p>
        </w:tc>
        <w:tc>
          <w:tcPr>
            <w:tcW w:w="3238" w:type="dxa"/>
          </w:tcPr>
          <w:p w14:paraId="5FDFB9E5" w14:textId="0811780F" w:rsidR="00E92749" w:rsidRDefault="00E92749" w:rsidP="00D80C4D">
            <w:pPr>
              <w:spacing w:before="0" w:after="0" w:line="240" w:lineRule="auto"/>
              <w:ind w:left="-184"/>
            </w:pPr>
          </w:p>
        </w:tc>
      </w:tr>
      <w:tr w:rsidR="00E92749" w14:paraId="37336621" w14:textId="77777777" w:rsidTr="00C42D7B">
        <w:tc>
          <w:tcPr>
            <w:tcW w:w="1666" w:type="dxa"/>
            <w:shd w:val="clear" w:color="auto" w:fill="auto"/>
          </w:tcPr>
          <w:p w14:paraId="75B01A7D" w14:textId="0043D362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APIs</w:t>
            </w:r>
            <w:r w:rsidR="00C42D7B">
              <w:rPr>
                <w:b/>
              </w:rPr>
              <w:t xml:space="preserve"> e Frameworks</w:t>
            </w:r>
            <w:r>
              <w:rPr>
                <w:b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7FF51EA0" w14:textId="6448DBD4" w:rsidR="00E92749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Boot</w:t>
            </w:r>
          </w:p>
          <w:p w14:paraId="79A4CBA5" w14:textId="775403C9" w:rsidR="00E92749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Batch</w:t>
            </w:r>
          </w:p>
          <w:p w14:paraId="63FA36E8" w14:textId="77777777" w:rsidR="00E92749" w:rsidRDefault="00C42D7B" w:rsidP="00C42D7B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for Apache Kafka</w:t>
            </w:r>
          </w:p>
          <w:p w14:paraId="18A2F2CD" w14:textId="77777777" w:rsidR="00C42D7B" w:rsidRDefault="00C42D7B" w:rsidP="00C42D7B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Spring Boot </w:t>
            </w:r>
            <w:proofErr w:type="spellStart"/>
            <w:r>
              <w:t>Actuator</w:t>
            </w:r>
            <w:proofErr w:type="spellEnd"/>
          </w:p>
          <w:p w14:paraId="5882582A" w14:textId="19E4FCBC" w:rsidR="00C42D7B" w:rsidRDefault="00C42D7B" w:rsidP="00C42D7B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GCP </w:t>
            </w:r>
            <w:proofErr w:type="spellStart"/>
            <w:r>
              <w:t>Messaging</w:t>
            </w:r>
            <w:proofErr w:type="spellEnd"/>
          </w:p>
        </w:tc>
        <w:tc>
          <w:tcPr>
            <w:tcW w:w="3238" w:type="dxa"/>
          </w:tcPr>
          <w:p w14:paraId="1B7D2019" w14:textId="36D00CC4" w:rsidR="00E92749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Data JPA</w:t>
            </w:r>
          </w:p>
          <w:p w14:paraId="2FFF3A03" w14:textId="77777777" w:rsidR="00E92749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Data JDBC</w:t>
            </w:r>
          </w:p>
          <w:p w14:paraId="35703C29" w14:textId="77777777" w:rsidR="00C42D7B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Quartz</w:t>
            </w:r>
            <w:proofErr w:type="spellEnd"/>
            <w:r>
              <w:t xml:space="preserve"> </w:t>
            </w:r>
            <w:proofErr w:type="spellStart"/>
            <w:r>
              <w:t>Scheduler</w:t>
            </w:r>
            <w:proofErr w:type="spellEnd"/>
          </w:p>
          <w:p w14:paraId="2A451495" w14:textId="2F096988" w:rsidR="00C42D7B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GCP </w:t>
            </w:r>
            <w:proofErr w:type="spellStart"/>
            <w:r>
              <w:t>Storage</w:t>
            </w:r>
            <w:proofErr w:type="spellEnd"/>
          </w:p>
        </w:tc>
      </w:tr>
      <w:tr w:rsidR="00E92749" w14:paraId="7F270C1E" w14:textId="77777777" w:rsidTr="00C42D7B">
        <w:tc>
          <w:tcPr>
            <w:tcW w:w="1666" w:type="dxa"/>
            <w:shd w:val="clear" w:color="auto" w:fill="auto"/>
          </w:tcPr>
          <w:p w14:paraId="49E1DD33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2186B569" w14:textId="4728CFEA" w:rsidR="00E92749" w:rsidRDefault="00C42D7B" w:rsidP="00C42D7B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Google Cloud</w:t>
            </w:r>
          </w:p>
        </w:tc>
        <w:tc>
          <w:tcPr>
            <w:tcW w:w="3238" w:type="dxa"/>
          </w:tcPr>
          <w:p w14:paraId="47EA3604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>Apache Kafka</w:t>
            </w:r>
          </w:p>
        </w:tc>
      </w:tr>
      <w:tr w:rsidR="00E92749" w14:paraId="171EFBDD" w14:textId="77777777" w:rsidTr="00C42D7B">
        <w:tc>
          <w:tcPr>
            <w:tcW w:w="1666" w:type="dxa"/>
            <w:shd w:val="clear" w:color="auto" w:fill="auto"/>
          </w:tcPr>
          <w:p w14:paraId="00C0DE6C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02217BFA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rPr>
                <w:i/>
              </w:rPr>
              <w:t>Kaizen/</w:t>
            </w:r>
            <w:proofErr w:type="spellStart"/>
            <w:r>
              <w:rPr>
                <w:i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599DD5C6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>Scrum</w:t>
            </w:r>
          </w:p>
        </w:tc>
      </w:tr>
      <w:tr w:rsidR="00E92749" w14:paraId="1292D224" w14:textId="77777777" w:rsidTr="00C42D7B">
        <w:tc>
          <w:tcPr>
            <w:tcW w:w="1666" w:type="dxa"/>
            <w:shd w:val="clear" w:color="auto" w:fill="auto"/>
          </w:tcPr>
          <w:p w14:paraId="1AB0F9DF" w14:textId="6249867E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Especificações</w:t>
            </w:r>
            <w:r w:rsidR="00C42D7B">
              <w:rPr>
                <w:b/>
              </w:rPr>
              <w:t xml:space="preserve"> e Normas</w:t>
            </w:r>
            <w:r>
              <w:rPr>
                <w:b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126E966A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Enterprise </w:t>
            </w:r>
            <w:proofErr w:type="spellStart"/>
            <w:r>
              <w:t>Integration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</w:p>
          <w:p w14:paraId="195A7A9B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42010/2011</w:t>
            </w:r>
          </w:p>
          <w:p w14:paraId="378D0F0A" w14:textId="128AED33" w:rsidR="00C42D7B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Lei Geral de Proteção de Dados (LGPD)</w:t>
            </w:r>
          </w:p>
        </w:tc>
        <w:tc>
          <w:tcPr>
            <w:tcW w:w="3238" w:type="dxa"/>
          </w:tcPr>
          <w:p w14:paraId="3986C4C1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Tecnologias XML</w:t>
            </w:r>
          </w:p>
          <w:p w14:paraId="0236FCF4" w14:textId="77777777" w:rsidR="00E92749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270001</w:t>
            </w:r>
          </w:p>
        </w:tc>
      </w:tr>
      <w:tr w:rsidR="00E92749" w14:paraId="32C8C330" w14:textId="77777777" w:rsidTr="00C42D7B">
        <w:tc>
          <w:tcPr>
            <w:tcW w:w="1666" w:type="dxa"/>
            <w:shd w:val="clear" w:color="auto" w:fill="auto"/>
          </w:tcPr>
          <w:p w14:paraId="25947D15" w14:textId="77777777" w:rsidR="00E92749" w:rsidRDefault="00E92749" w:rsidP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504CBFD7" w14:textId="77777777" w:rsidR="00E92749" w:rsidRPr="00C42D7B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proofErr w:type="spellStart"/>
            <w:r>
              <w:rPr>
                <w:rFonts w:asciiTheme="minorHAnsi" w:hAnsiTheme="minorHAnsi"/>
              </w:rPr>
              <w:t>GitLab</w:t>
            </w:r>
            <w:proofErr w:type="spellEnd"/>
          </w:p>
          <w:p w14:paraId="09CDE581" w14:textId="3FEC3CDB" w:rsidR="00C42D7B" w:rsidRPr="00C42D7B" w:rsidRDefault="00C42D7B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proofErr w:type="spellStart"/>
            <w:r>
              <w:rPr>
                <w:rFonts w:asciiTheme="minorHAnsi" w:hAnsiTheme="minorHAnsi"/>
              </w:rPr>
              <w:t>Kubernetes</w:t>
            </w:r>
            <w:proofErr w:type="spellEnd"/>
          </w:p>
        </w:tc>
        <w:tc>
          <w:tcPr>
            <w:tcW w:w="3238" w:type="dxa"/>
          </w:tcPr>
          <w:p w14:paraId="3409183E" w14:textId="77777777" w:rsidR="00E92749" w:rsidRPr="00C42D7B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proofErr w:type="spellStart"/>
            <w:r w:rsidRPr="00C42D7B">
              <w:rPr>
                <w:rFonts w:asciiTheme="minorHAnsi" w:hAnsiTheme="minorHAnsi"/>
              </w:rPr>
              <w:t>Git</w:t>
            </w:r>
            <w:proofErr w:type="spellEnd"/>
            <w:r w:rsidRPr="00C42D7B">
              <w:rPr>
                <w:rFonts w:asciiTheme="minorHAnsi" w:hAnsiTheme="minorHAnsi"/>
              </w:rPr>
              <w:t>/</w:t>
            </w:r>
            <w:proofErr w:type="spellStart"/>
            <w:r w:rsidRPr="00C42D7B">
              <w:rPr>
                <w:rFonts w:asciiTheme="minorHAnsi" w:hAnsiTheme="minorHAnsi"/>
              </w:rPr>
              <w:t>GitFlow</w:t>
            </w:r>
            <w:proofErr w:type="spellEnd"/>
            <w:r w:rsidRPr="00C42D7B">
              <w:rPr>
                <w:rFonts w:asciiTheme="minorHAnsi" w:hAnsiTheme="minorHAnsi"/>
              </w:rPr>
              <w:t xml:space="preserve"> (2 anos)</w:t>
            </w:r>
          </w:p>
          <w:p w14:paraId="5BF3CB47" w14:textId="77777777" w:rsidR="00E92749" w:rsidRPr="00C42D7B" w:rsidRDefault="00E92749" w:rsidP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Docker</w:t>
            </w:r>
          </w:p>
          <w:p w14:paraId="32CA4AF2" w14:textId="77777777" w:rsidR="00E92749" w:rsidRPr="00C42D7B" w:rsidRDefault="00E92749" w:rsidP="00E92749">
            <w:pPr>
              <w:spacing w:before="0" w:after="0" w:line="240" w:lineRule="auto"/>
              <w:rPr>
                <w:rFonts w:asciiTheme="minorHAnsi" w:hAnsiTheme="minorHAnsi"/>
              </w:rPr>
            </w:pPr>
          </w:p>
          <w:p w14:paraId="15A9EBD3" w14:textId="77777777" w:rsidR="00E92749" w:rsidRPr="00C42D7B" w:rsidRDefault="00E92749" w:rsidP="00E92749">
            <w:pPr>
              <w:spacing w:before="0" w:after="0" w:line="240" w:lineRule="auto"/>
              <w:rPr>
                <w:rFonts w:asciiTheme="minorHAnsi" w:hAnsiTheme="minorHAnsi"/>
              </w:rPr>
            </w:pPr>
          </w:p>
        </w:tc>
      </w:tr>
    </w:tbl>
    <w:p w14:paraId="20382615" w14:textId="741C9E9E" w:rsidR="00C42D7B" w:rsidRDefault="00C42D7B" w:rsidP="00C42D7B"/>
    <w:p w14:paraId="08FE061E" w14:textId="143D63F9" w:rsidR="00C42D7B" w:rsidRDefault="00C42D7B" w:rsidP="00C42D7B"/>
    <w:p w14:paraId="12310E58" w14:textId="7EFFF2FF" w:rsidR="00C42D7B" w:rsidRDefault="00C42D7B" w:rsidP="00C42D7B"/>
    <w:p w14:paraId="3C1A2735" w14:textId="525EFEC9" w:rsidR="00C42D7B" w:rsidRDefault="00C42D7B" w:rsidP="00C42D7B"/>
    <w:p w14:paraId="21613964" w14:textId="29E37909" w:rsidR="00C42D7B" w:rsidRDefault="00C42D7B" w:rsidP="00C42D7B"/>
    <w:p w14:paraId="16A72198" w14:textId="24C07719" w:rsidR="00C42D7B" w:rsidRDefault="00C42D7B" w:rsidP="00C42D7B"/>
    <w:p w14:paraId="06A5BA60" w14:textId="1EEBA282" w:rsidR="00C42D7B" w:rsidRDefault="00C42D7B" w:rsidP="00C42D7B"/>
    <w:p w14:paraId="50C62074" w14:textId="77777777" w:rsidR="00C42D7B" w:rsidRDefault="00C42D7B" w:rsidP="00C42D7B"/>
    <w:p w14:paraId="4F207CA5" w14:textId="64E78076" w:rsidR="00F7435C" w:rsidRDefault="00E92749">
      <w:pPr>
        <w:pBdr>
          <w:top w:val="single" w:sz="6" w:space="2" w:color="4F81BD"/>
          <w:left w:val="single" w:sz="6" w:space="2" w:color="4F81BD"/>
        </w:pBdr>
        <w:spacing w:before="300" w:after="0"/>
        <w:rPr>
          <w:smallCaps/>
          <w:color w:val="243F61"/>
          <w:sz w:val="22"/>
          <w:szCs w:val="22"/>
        </w:rPr>
      </w:pPr>
      <w:r>
        <w:rPr>
          <w:smallCaps/>
          <w:color w:val="243F61"/>
          <w:sz w:val="22"/>
          <w:szCs w:val="22"/>
        </w:rPr>
        <w:t xml:space="preserve">Banco Original / </w:t>
      </w:r>
      <w:proofErr w:type="spellStart"/>
      <w:r>
        <w:rPr>
          <w:smallCaps/>
          <w:color w:val="243F61"/>
          <w:sz w:val="22"/>
          <w:szCs w:val="22"/>
        </w:rPr>
        <w:t>CastGroup</w:t>
      </w:r>
      <w:proofErr w:type="spellEnd"/>
    </w:p>
    <w:tbl>
      <w:tblPr>
        <w:tblStyle w:val="a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3EA003A1" w14:textId="77777777">
        <w:tc>
          <w:tcPr>
            <w:tcW w:w="1667" w:type="dxa"/>
            <w:shd w:val="clear" w:color="auto" w:fill="auto"/>
          </w:tcPr>
          <w:p w14:paraId="2C5AAB9F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D76B8E5" w14:textId="1DF7D4F7" w:rsidR="00F7435C" w:rsidRDefault="00E92749">
            <w:pPr>
              <w:spacing w:before="0" w:after="0" w:line="240" w:lineRule="auto"/>
              <w:jc w:val="both"/>
            </w:pPr>
            <w:r>
              <w:t>Maio/2019 – Atual</w:t>
            </w:r>
          </w:p>
        </w:tc>
      </w:tr>
      <w:tr w:rsidR="00F7435C" w14:paraId="0BA60C62" w14:textId="77777777">
        <w:tc>
          <w:tcPr>
            <w:tcW w:w="1667" w:type="dxa"/>
            <w:shd w:val="clear" w:color="auto" w:fill="auto"/>
          </w:tcPr>
          <w:p w14:paraId="1BB81A8C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00DF2549" w14:textId="77777777" w:rsidR="00F7435C" w:rsidRDefault="00E92749">
            <w:pPr>
              <w:spacing w:before="0" w:after="0" w:line="240" w:lineRule="auto"/>
              <w:jc w:val="both"/>
              <w:rPr>
                <w:i/>
              </w:rPr>
            </w:pPr>
            <w:r>
              <w:t>Especialista em Arquitetura</w:t>
            </w:r>
          </w:p>
        </w:tc>
      </w:tr>
      <w:tr w:rsidR="00F7435C" w14:paraId="14097325" w14:textId="77777777">
        <w:tc>
          <w:tcPr>
            <w:tcW w:w="1667" w:type="dxa"/>
            <w:shd w:val="clear" w:color="auto" w:fill="auto"/>
          </w:tcPr>
          <w:p w14:paraId="7C35BB2E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345AC62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Orquestração, e </w:t>
            </w:r>
            <w:proofErr w:type="spellStart"/>
            <w:r>
              <w:t>microsseviços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microservices</w:t>
            </w:r>
            <w:proofErr w:type="spellEnd"/>
            <w:r>
              <w:t>)</w:t>
            </w:r>
          </w:p>
          <w:p w14:paraId="1971117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Arquitetura de serviços, sincronismo e assincronismo</w:t>
            </w:r>
          </w:p>
          <w:p w14:paraId="21B73A9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Concepção, desenho e estudo de soluções que atendam requisitos não funcionais e funcionais</w:t>
            </w:r>
          </w:p>
          <w:p w14:paraId="0D4FE6E9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Desenvolvimento, testes e sustentação de integração de sistemas e bases de dados </w:t>
            </w:r>
          </w:p>
          <w:p w14:paraId="4D5A3EA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Engenharia de </w:t>
            </w:r>
            <w:r>
              <w:rPr>
                <w:i/>
              </w:rPr>
              <w:t>software</w:t>
            </w:r>
            <w:r>
              <w:t xml:space="preserve">: ciclo de vida da aplicação e ferramentas de controle de versão, </w:t>
            </w:r>
            <w:r>
              <w:rPr>
                <w:i/>
              </w:rPr>
              <w:t>build</w:t>
            </w:r>
            <w:r>
              <w:t xml:space="preserve"> e </w:t>
            </w:r>
            <w:proofErr w:type="spellStart"/>
            <w:r>
              <w:rPr>
                <w:i/>
              </w:rPr>
              <w:t>deploy</w:t>
            </w:r>
            <w:proofErr w:type="spellEnd"/>
          </w:p>
          <w:p w14:paraId="1A2172F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Especificação e projeto de sistemas e integrações em nuvens privadas, híbridas e públicas</w:t>
            </w:r>
          </w:p>
          <w:p w14:paraId="10453F3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Gestão de risco qualitativo e quantitativo, disponibilidade e confiabilidade de sistemas</w:t>
            </w:r>
          </w:p>
          <w:p w14:paraId="4B96B24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Governança de TI, normas, procedimentos e políticas</w:t>
            </w:r>
          </w:p>
          <w:p w14:paraId="6F42992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Infraestrutura e modelo de </w:t>
            </w:r>
            <w:proofErr w:type="spellStart"/>
            <w:r>
              <w:rPr>
                <w:i/>
              </w:rPr>
              <w:t>deployment</w:t>
            </w:r>
            <w:proofErr w:type="spellEnd"/>
            <w:r>
              <w:t xml:space="preserve"> de aplicações de alta disponibilidade e na nuvem (integração contínua e entrega contínua)</w:t>
            </w:r>
          </w:p>
          <w:p w14:paraId="68FA1F98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Melhoria do processo de desenvolvimento e promoção da cultura de confiabilidade, qualidade e alta disponibilidade</w:t>
            </w:r>
          </w:p>
          <w:p w14:paraId="5E9AED7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 xml:space="preserve">Mobile </w:t>
            </w:r>
            <w:proofErr w:type="spellStart"/>
            <w:r>
              <w:rPr>
                <w:i/>
              </w:rPr>
              <w:t>Computing</w:t>
            </w:r>
            <w:proofErr w:type="spellEnd"/>
            <w:r>
              <w:t xml:space="preserve">: </w:t>
            </w:r>
            <w:r>
              <w:rPr>
                <w:i/>
              </w:rPr>
              <w:t>mobile apps</w:t>
            </w:r>
            <w:r>
              <w:t xml:space="preserve">, plataformas e </w:t>
            </w:r>
            <w:r>
              <w:rPr>
                <w:i/>
              </w:rPr>
              <w:t>frameworks</w:t>
            </w:r>
          </w:p>
          <w:p w14:paraId="789614D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proofErr w:type="spellStart"/>
            <w:r>
              <w:t>IoT</w:t>
            </w:r>
            <w:proofErr w:type="spellEnd"/>
            <w:r>
              <w:t xml:space="preserve">: </w:t>
            </w:r>
            <w:proofErr w:type="spellStart"/>
            <w:r>
              <w:rPr>
                <w:i/>
              </w:rPr>
              <w:t>Analytics</w:t>
            </w:r>
            <w:proofErr w:type="spellEnd"/>
            <w:r>
              <w:t xml:space="preserve">, integração e </w:t>
            </w:r>
            <w:proofErr w:type="spellStart"/>
            <w:r>
              <w:t>IoT</w:t>
            </w:r>
            <w:proofErr w:type="spellEnd"/>
            <w:r>
              <w:t xml:space="preserve"> </w:t>
            </w:r>
            <w:r>
              <w:rPr>
                <w:i/>
              </w:rPr>
              <w:t>devices</w:t>
            </w:r>
          </w:p>
          <w:p w14:paraId="30A9CDE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 xml:space="preserve">Padrões de arquitetura, orientação a serviços, desenvolvimento em camadas (MVC, MVP, MVVM) e </w:t>
            </w:r>
            <w:r>
              <w:rPr>
                <w:i/>
              </w:rPr>
              <w:t>SOLID</w:t>
            </w:r>
          </w:p>
          <w:p w14:paraId="7D4BE18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Inteligência artificial e </w:t>
            </w:r>
            <w:r>
              <w:rPr>
                <w:i/>
              </w:rPr>
              <w:t xml:space="preserve">chat </w:t>
            </w:r>
            <w:proofErr w:type="spellStart"/>
            <w:r>
              <w:rPr>
                <w:i/>
              </w:rPr>
              <w:t>bots</w:t>
            </w:r>
            <w:proofErr w:type="spellEnd"/>
            <w:r>
              <w:t xml:space="preserve"> (</w:t>
            </w:r>
            <w:proofErr w:type="spellStart"/>
            <w:r>
              <w:t>Salesforce</w:t>
            </w:r>
            <w:proofErr w:type="spellEnd"/>
            <w:r>
              <w:t>, Watson e AWS)</w:t>
            </w:r>
          </w:p>
          <w:p w14:paraId="6317684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Conteinerização de soluções (Docker)</w:t>
            </w:r>
          </w:p>
        </w:tc>
      </w:tr>
      <w:tr w:rsidR="00F7435C" w14:paraId="499041A4" w14:textId="77777777">
        <w:tc>
          <w:tcPr>
            <w:tcW w:w="1667" w:type="dxa"/>
            <w:shd w:val="clear" w:color="auto" w:fill="auto"/>
          </w:tcPr>
          <w:p w14:paraId="4993211E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2C6A4B19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Redis</w:t>
            </w:r>
          </w:p>
          <w:p w14:paraId="04CFD7B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MongoDB</w:t>
            </w:r>
            <w:proofErr w:type="spellEnd"/>
          </w:p>
          <w:p w14:paraId="3492AACC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MySQL</w:t>
            </w:r>
          </w:p>
        </w:tc>
        <w:tc>
          <w:tcPr>
            <w:tcW w:w="3238" w:type="dxa"/>
          </w:tcPr>
          <w:p w14:paraId="79AF137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Oracle </w:t>
            </w:r>
            <w:proofErr w:type="spellStart"/>
            <w:r>
              <w:t>Database</w:t>
            </w:r>
            <w:proofErr w:type="spellEnd"/>
          </w:p>
          <w:p w14:paraId="4C8BE29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Kafka</w:t>
            </w:r>
          </w:p>
          <w:p w14:paraId="2D81045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DynamoDB</w:t>
            </w:r>
            <w:proofErr w:type="spellEnd"/>
          </w:p>
        </w:tc>
      </w:tr>
      <w:tr w:rsidR="00F7435C" w14:paraId="15F1F723" w14:textId="77777777">
        <w:tc>
          <w:tcPr>
            <w:tcW w:w="1667" w:type="dxa"/>
            <w:shd w:val="clear" w:color="auto" w:fill="auto"/>
          </w:tcPr>
          <w:p w14:paraId="3E3307B8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46BC013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C/C++</w:t>
            </w:r>
          </w:p>
          <w:p w14:paraId="3586D5D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SE/EE </w:t>
            </w:r>
          </w:p>
          <w:p w14:paraId="10C5C06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JavaScript</w:t>
            </w:r>
            <w:proofErr w:type="spellEnd"/>
            <w:r>
              <w:t>/</w:t>
            </w:r>
            <w:proofErr w:type="spellStart"/>
            <w:r>
              <w:t>TypeScript</w:t>
            </w:r>
            <w:proofErr w:type="spellEnd"/>
          </w:p>
        </w:tc>
        <w:tc>
          <w:tcPr>
            <w:tcW w:w="3238" w:type="dxa"/>
          </w:tcPr>
          <w:p w14:paraId="0D7293C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C#/VB.NET</w:t>
            </w:r>
          </w:p>
          <w:p w14:paraId="7F9BC56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Python</w:t>
            </w:r>
          </w:p>
        </w:tc>
      </w:tr>
      <w:tr w:rsidR="00F7435C" w14:paraId="3497C86D" w14:textId="77777777">
        <w:tc>
          <w:tcPr>
            <w:tcW w:w="1667" w:type="dxa"/>
            <w:shd w:val="clear" w:color="auto" w:fill="auto"/>
          </w:tcPr>
          <w:p w14:paraId="7EA2BC06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441428D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Console </w:t>
            </w:r>
            <w:proofErr w:type="spellStart"/>
            <w:r>
              <w:t>Application</w:t>
            </w:r>
            <w:proofErr w:type="spellEnd"/>
          </w:p>
          <w:p w14:paraId="54709BB2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Java API for XML (JAX-WS)</w:t>
            </w:r>
          </w:p>
          <w:p w14:paraId="7F11EDB4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API for XML </w:t>
            </w:r>
            <w:proofErr w:type="spellStart"/>
            <w:r>
              <w:t>Parsing</w:t>
            </w:r>
            <w:proofErr w:type="spellEnd"/>
            <w:r>
              <w:t xml:space="preserve"> (JAXP)</w:t>
            </w:r>
          </w:p>
          <w:p w14:paraId="6DD8FDC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Database</w:t>
            </w:r>
            <w:proofErr w:type="spellEnd"/>
            <w:r>
              <w:t xml:space="preserve"> </w:t>
            </w:r>
            <w:proofErr w:type="spellStart"/>
            <w:r>
              <w:t>Connectivity</w:t>
            </w:r>
            <w:proofErr w:type="spellEnd"/>
            <w:r>
              <w:t xml:space="preserve"> (JDBC)</w:t>
            </w:r>
          </w:p>
          <w:p w14:paraId="388C06E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Message</w:t>
            </w:r>
            <w:proofErr w:type="spellEnd"/>
            <w:r>
              <w:t xml:space="preserve"> Service (JMS)</w:t>
            </w:r>
          </w:p>
          <w:p w14:paraId="6EF2408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Persistence</w:t>
            </w:r>
            <w:proofErr w:type="spellEnd"/>
            <w:r>
              <w:t xml:space="preserve"> API (JPA)</w:t>
            </w:r>
          </w:p>
          <w:p w14:paraId="5EA389F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Servlet</w:t>
            </w:r>
            <w:proofErr w:type="spellEnd"/>
            <w:r>
              <w:t xml:space="preserve"> </w:t>
            </w:r>
            <w:proofErr w:type="spellStart"/>
            <w:r>
              <w:t>Specification</w:t>
            </w:r>
            <w:proofErr w:type="spellEnd"/>
          </w:p>
        </w:tc>
        <w:tc>
          <w:tcPr>
            <w:tcW w:w="3238" w:type="dxa"/>
          </w:tcPr>
          <w:p w14:paraId="42F07E4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JSON</w:t>
            </w:r>
          </w:p>
          <w:p w14:paraId="1F2A4B4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REST APIs</w:t>
            </w:r>
          </w:p>
        </w:tc>
      </w:tr>
      <w:tr w:rsidR="00F7435C" w14:paraId="5B35A299" w14:textId="77777777">
        <w:tc>
          <w:tcPr>
            <w:tcW w:w="1667" w:type="dxa"/>
            <w:shd w:val="clear" w:color="auto" w:fill="auto"/>
          </w:tcPr>
          <w:p w14:paraId="3DF0D650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5B5A974C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 xml:space="preserve">Apache </w:t>
            </w:r>
            <w:proofErr w:type="spellStart"/>
            <w:r>
              <w:t>Synapse</w:t>
            </w:r>
            <w:proofErr w:type="spellEnd"/>
          </w:p>
          <w:p w14:paraId="3D6B2F74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Node.js</w:t>
            </w:r>
          </w:p>
        </w:tc>
        <w:tc>
          <w:tcPr>
            <w:tcW w:w="3238" w:type="dxa"/>
          </w:tcPr>
          <w:p w14:paraId="54083DB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>Apache Kafka</w:t>
            </w:r>
          </w:p>
        </w:tc>
      </w:tr>
      <w:tr w:rsidR="00F7435C" w14:paraId="30123453" w14:textId="77777777">
        <w:tc>
          <w:tcPr>
            <w:tcW w:w="1667" w:type="dxa"/>
            <w:shd w:val="clear" w:color="auto" w:fill="auto"/>
          </w:tcPr>
          <w:p w14:paraId="33ABBC19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  <w:i/>
              </w:rPr>
              <w:t>Frameworks</w:t>
            </w:r>
            <w:r>
              <w:rPr>
                <w:b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5E5BCFD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Framework 5.x</w:t>
            </w:r>
          </w:p>
          <w:p w14:paraId="034247C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ExpressJS</w:t>
            </w:r>
            <w:proofErr w:type="spellEnd"/>
          </w:p>
          <w:p w14:paraId="20C74AE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PM2</w:t>
            </w:r>
          </w:p>
        </w:tc>
        <w:tc>
          <w:tcPr>
            <w:tcW w:w="3238" w:type="dxa"/>
          </w:tcPr>
          <w:p w14:paraId="18910B3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proofErr w:type="spellStart"/>
            <w:r>
              <w:t>KnexJS</w:t>
            </w:r>
            <w:proofErr w:type="spellEnd"/>
          </w:p>
          <w:p w14:paraId="0F68D7B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Winston</w:t>
            </w:r>
          </w:p>
          <w:p w14:paraId="44273B14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MochaJS</w:t>
            </w:r>
            <w:proofErr w:type="spellEnd"/>
          </w:p>
        </w:tc>
      </w:tr>
      <w:tr w:rsidR="00F7435C" w14:paraId="7D45F053" w14:textId="77777777">
        <w:tc>
          <w:tcPr>
            <w:tcW w:w="1667" w:type="dxa"/>
            <w:shd w:val="clear" w:color="auto" w:fill="auto"/>
          </w:tcPr>
          <w:p w14:paraId="456E279F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2DF2E5F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rPr>
                <w:i/>
              </w:rPr>
              <w:t>Kaizen/</w:t>
            </w:r>
            <w:proofErr w:type="spellStart"/>
            <w:r>
              <w:rPr>
                <w:i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5A6C0699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>Scrum</w:t>
            </w:r>
          </w:p>
        </w:tc>
      </w:tr>
      <w:tr w:rsidR="00F7435C" w14:paraId="2F36B43B" w14:textId="77777777">
        <w:tc>
          <w:tcPr>
            <w:tcW w:w="1667" w:type="dxa"/>
            <w:shd w:val="clear" w:color="auto" w:fill="auto"/>
          </w:tcPr>
          <w:p w14:paraId="7F218AB2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44D2DA4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Enterprise </w:t>
            </w:r>
            <w:proofErr w:type="spellStart"/>
            <w:r>
              <w:t>Integration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</w:p>
          <w:p w14:paraId="680BD8BC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42010/2011</w:t>
            </w:r>
          </w:p>
        </w:tc>
        <w:tc>
          <w:tcPr>
            <w:tcW w:w="3238" w:type="dxa"/>
          </w:tcPr>
          <w:p w14:paraId="29869E6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Tecnologias XML</w:t>
            </w:r>
          </w:p>
          <w:p w14:paraId="2C78BEA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270001</w:t>
            </w:r>
          </w:p>
        </w:tc>
      </w:tr>
      <w:tr w:rsidR="00F7435C" w14:paraId="14326425" w14:textId="77777777">
        <w:tc>
          <w:tcPr>
            <w:tcW w:w="1667" w:type="dxa"/>
            <w:shd w:val="clear" w:color="auto" w:fill="auto"/>
          </w:tcPr>
          <w:p w14:paraId="60AD11AD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6A8BF64F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Azure Web Services (</w:t>
            </w:r>
            <w:proofErr w:type="gramStart"/>
            <w:r w:rsidRPr="00C42D7B">
              <w:rPr>
                <w:rFonts w:asciiTheme="minorHAnsi" w:hAnsiTheme="minorHAnsi"/>
              </w:rPr>
              <w:t>5 ano</w:t>
            </w:r>
            <w:proofErr w:type="gramEnd"/>
            <w:r w:rsidRPr="00C42D7B">
              <w:rPr>
                <w:rFonts w:asciiTheme="minorHAnsi" w:hAnsiTheme="minorHAnsi"/>
              </w:rPr>
              <w:t>)</w:t>
            </w:r>
          </w:p>
          <w:p w14:paraId="16751416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Hudson (2 anos)</w:t>
            </w:r>
          </w:p>
          <w:p w14:paraId="24904C3D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eastAsia="Arial" w:hAnsiTheme="minorHAnsi" w:cs="Arial"/>
                <w:highlight w:val="white"/>
              </w:rPr>
              <w:t>AWS (EC2, ELB, SDK, SQS, SNS, Lambda, ML, ECR e ECS) (5 anos)</w:t>
            </w:r>
          </w:p>
          <w:p w14:paraId="4EC97522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eastAsia="Arial" w:hAnsiTheme="minorHAnsi" w:cs="Arial"/>
                <w:highlight w:val="white"/>
              </w:rPr>
            </w:pPr>
            <w:r w:rsidRPr="00C42D7B">
              <w:rPr>
                <w:rFonts w:asciiTheme="minorHAnsi" w:eastAsia="Arial" w:hAnsiTheme="minorHAnsi" w:cs="Arial"/>
                <w:highlight w:val="white"/>
              </w:rPr>
              <w:t>Watson (1 ano)</w:t>
            </w:r>
          </w:p>
        </w:tc>
        <w:tc>
          <w:tcPr>
            <w:tcW w:w="3238" w:type="dxa"/>
          </w:tcPr>
          <w:p w14:paraId="219F834D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Salesforce.com (3 anos)</w:t>
            </w:r>
          </w:p>
          <w:p w14:paraId="7F7CF4AA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proofErr w:type="spellStart"/>
            <w:r w:rsidRPr="00C42D7B">
              <w:rPr>
                <w:rFonts w:asciiTheme="minorHAnsi" w:hAnsiTheme="minorHAnsi"/>
              </w:rPr>
              <w:t>Tomcat</w:t>
            </w:r>
            <w:proofErr w:type="spellEnd"/>
            <w:r w:rsidRPr="00C42D7B">
              <w:rPr>
                <w:rFonts w:asciiTheme="minorHAnsi" w:hAnsiTheme="minorHAnsi"/>
              </w:rPr>
              <w:t xml:space="preserve"> (+5 anos)</w:t>
            </w:r>
          </w:p>
          <w:p w14:paraId="77C319D6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WSO2 (2 anos)</w:t>
            </w:r>
          </w:p>
          <w:p w14:paraId="12C31F28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GitHub (1 ano)</w:t>
            </w:r>
          </w:p>
          <w:p w14:paraId="628EF11C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proofErr w:type="spellStart"/>
            <w:r w:rsidRPr="00C42D7B">
              <w:rPr>
                <w:rFonts w:asciiTheme="minorHAnsi" w:hAnsiTheme="minorHAnsi"/>
              </w:rPr>
              <w:t>Git</w:t>
            </w:r>
            <w:proofErr w:type="spellEnd"/>
            <w:r w:rsidRPr="00C42D7B">
              <w:rPr>
                <w:rFonts w:asciiTheme="minorHAnsi" w:hAnsiTheme="minorHAnsi"/>
              </w:rPr>
              <w:t>/</w:t>
            </w:r>
            <w:proofErr w:type="spellStart"/>
            <w:r w:rsidRPr="00C42D7B">
              <w:rPr>
                <w:rFonts w:asciiTheme="minorHAnsi" w:hAnsiTheme="minorHAnsi"/>
              </w:rPr>
              <w:t>GitFlow</w:t>
            </w:r>
            <w:proofErr w:type="spellEnd"/>
            <w:r w:rsidRPr="00C42D7B">
              <w:rPr>
                <w:rFonts w:asciiTheme="minorHAnsi" w:hAnsiTheme="minorHAnsi"/>
              </w:rPr>
              <w:t xml:space="preserve"> (2 anos)</w:t>
            </w:r>
          </w:p>
          <w:p w14:paraId="20C4A620" w14:textId="77777777" w:rsidR="00F7435C" w:rsidRPr="00C42D7B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rFonts w:asciiTheme="minorHAnsi" w:hAnsiTheme="minorHAnsi"/>
              </w:rPr>
            </w:pPr>
            <w:r w:rsidRPr="00C42D7B">
              <w:rPr>
                <w:rFonts w:asciiTheme="minorHAnsi" w:hAnsiTheme="minorHAnsi"/>
              </w:rPr>
              <w:t>Docker</w:t>
            </w:r>
          </w:p>
          <w:p w14:paraId="3325E321" w14:textId="77777777" w:rsidR="00F7435C" w:rsidRPr="00C42D7B" w:rsidRDefault="00F7435C">
            <w:pPr>
              <w:spacing w:before="0" w:after="0" w:line="240" w:lineRule="auto"/>
              <w:rPr>
                <w:rFonts w:asciiTheme="minorHAnsi" w:hAnsiTheme="minorHAnsi"/>
              </w:rPr>
            </w:pPr>
          </w:p>
          <w:p w14:paraId="4F874A18" w14:textId="77777777" w:rsidR="00F7435C" w:rsidRPr="00C42D7B" w:rsidRDefault="00F7435C">
            <w:pPr>
              <w:spacing w:before="0" w:after="0" w:line="240" w:lineRule="auto"/>
              <w:rPr>
                <w:rFonts w:asciiTheme="minorHAnsi" w:hAnsiTheme="minorHAnsi"/>
              </w:rPr>
            </w:pPr>
          </w:p>
        </w:tc>
      </w:tr>
    </w:tbl>
    <w:p w14:paraId="551C69D3" w14:textId="7E2DA952" w:rsidR="00E92749" w:rsidRDefault="00E92749" w:rsidP="00E92749"/>
    <w:p w14:paraId="38C5A45A" w14:textId="77777777" w:rsidR="00E92749" w:rsidRDefault="00E92749" w:rsidP="00E92749"/>
    <w:p w14:paraId="39188EDE" w14:textId="77777777" w:rsidR="00E92749" w:rsidRDefault="00E92749" w:rsidP="00E92749"/>
    <w:p w14:paraId="6C38A8B8" w14:textId="25BCBFF2" w:rsidR="00F7435C" w:rsidRDefault="00E92749">
      <w:pPr>
        <w:pBdr>
          <w:top w:val="single" w:sz="6" w:space="2" w:color="4F81BD"/>
          <w:left w:val="single" w:sz="6" w:space="2" w:color="4F81BD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lastRenderedPageBreak/>
        <w:t>DigiSign</w:t>
      </w:r>
      <w:proofErr w:type="spellEnd"/>
    </w:p>
    <w:tbl>
      <w:tblPr>
        <w:tblStyle w:val="a0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0182BD12" w14:textId="77777777">
        <w:tc>
          <w:tcPr>
            <w:tcW w:w="1667" w:type="dxa"/>
            <w:shd w:val="clear" w:color="auto" w:fill="auto"/>
          </w:tcPr>
          <w:p w14:paraId="54AD8D68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116C4A5" w14:textId="7F81503E" w:rsidR="00F7435C" w:rsidRDefault="00E92749">
            <w:pPr>
              <w:spacing w:before="0" w:after="0" w:line="240" w:lineRule="auto"/>
              <w:jc w:val="both"/>
            </w:pPr>
            <w:r>
              <w:t>Out/2007 - Atual</w:t>
            </w:r>
          </w:p>
        </w:tc>
      </w:tr>
      <w:tr w:rsidR="00F7435C" w14:paraId="3C06A103" w14:textId="77777777">
        <w:tc>
          <w:tcPr>
            <w:tcW w:w="1667" w:type="dxa"/>
            <w:shd w:val="clear" w:color="auto" w:fill="auto"/>
          </w:tcPr>
          <w:p w14:paraId="0F9C07D3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6FE4EA8A" w14:textId="77777777" w:rsidR="00F7435C" w:rsidRDefault="00E92749">
            <w:pPr>
              <w:spacing w:before="0" w:after="0" w:line="240" w:lineRule="auto"/>
              <w:jc w:val="both"/>
              <w:rPr>
                <w:i/>
              </w:rPr>
            </w:pPr>
            <w:r>
              <w:t xml:space="preserve">Arquiteto, líder técnico e desenvolvedor </w:t>
            </w:r>
            <w:r>
              <w:rPr>
                <w:i/>
              </w:rPr>
              <w:t xml:space="preserve">full </w:t>
            </w:r>
            <w:proofErr w:type="spellStart"/>
            <w:r>
              <w:rPr>
                <w:i/>
              </w:rPr>
              <w:t>stack</w:t>
            </w:r>
            <w:proofErr w:type="spellEnd"/>
          </w:p>
        </w:tc>
      </w:tr>
      <w:tr w:rsidR="00F7435C" w14:paraId="5BB2D2B1" w14:textId="77777777">
        <w:tc>
          <w:tcPr>
            <w:tcW w:w="1667" w:type="dxa"/>
            <w:shd w:val="clear" w:color="auto" w:fill="auto"/>
          </w:tcPr>
          <w:p w14:paraId="655BCF79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0E33379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API Gateway, API </w:t>
            </w:r>
            <w:proofErr w:type="spellStart"/>
            <w:r>
              <w:t>First</w:t>
            </w:r>
            <w:proofErr w:type="spellEnd"/>
            <w:r>
              <w:t xml:space="preserve">, </w:t>
            </w:r>
            <w:proofErr w:type="spellStart"/>
            <w:r>
              <w:t>microsseviços</w:t>
            </w:r>
            <w:proofErr w:type="spellEnd"/>
            <w:r>
              <w:t xml:space="preserve"> (</w:t>
            </w:r>
            <w:proofErr w:type="spellStart"/>
            <w:r>
              <w:rPr>
                <w:i/>
              </w:rPr>
              <w:t>microservices</w:t>
            </w:r>
            <w:proofErr w:type="spellEnd"/>
            <w:r>
              <w:t xml:space="preserve">) e </w:t>
            </w:r>
            <w:r>
              <w:rPr>
                <w:i/>
              </w:rPr>
              <w:t xml:space="preserve">cloud </w:t>
            </w:r>
            <w:proofErr w:type="spellStart"/>
            <w:r>
              <w:rPr>
                <w:i/>
              </w:rPr>
              <w:t>computing</w:t>
            </w:r>
            <w:proofErr w:type="spellEnd"/>
          </w:p>
          <w:p w14:paraId="5DE76AA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Arquitetura de componentes de </w:t>
            </w:r>
            <w:r>
              <w:rPr>
                <w:i/>
              </w:rPr>
              <w:t>software</w:t>
            </w:r>
            <w:r>
              <w:t xml:space="preserve"> para CRM, DMS e ESB</w:t>
            </w:r>
          </w:p>
          <w:p w14:paraId="11F34C42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Concepção, desenho e estudo de soluções que atendam requisitos não funcionais e funcionais</w:t>
            </w:r>
          </w:p>
          <w:p w14:paraId="3DC12D4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Desenvolvimento, testes e sustentação de </w:t>
            </w:r>
            <w:r>
              <w:rPr>
                <w:i/>
              </w:rPr>
              <w:t>plug-ins</w:t>
            </w:r>
            <w:r>
              <w:t xml:space="preserve"> de integração entre e-mail, sistemas de arquivo e bases de dados </w:t>
            </w:r>
          </w:p>
          <w:p w14:paraId="36F4056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Engenharia de </w:t>
            </w:r>
            <w:r>
              <w:rPr>
                <w:i/>
              </w:rPr>
              <w:t>software</w:t>
            </w:r>
            <w:r>
              <w:t xml:space="preserve">: ciclo de vida da aplicação e ferramentas de controle de versão, </w:t>
            </w:r>
            <w:r>
              <w:rPr>
                <w:i/>
              </w:rPr>
              <w:t>build</w:t>
            </w:r>
            <w:r>
              <w:t xml:space="preserve"> e </w:t>
            </w:r>
            <w:proofErr w:type="spellStart"/>
            <w:r>
              <w:rPr>
                <w:i/>
              </w:rPr>
              <w:t>deploy</w:t>
            </w:r>
            <w:proofErr w:type="spellEnd"/>
          </w:p>
          <w:p w14:paraId="4A80ABE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Especificação e projeto de sistemas e integrações em nuvens privadas, híbridas e públicas</w:t>
            </w:r>
          </w:p>
          <w:p w14:paraId="45502C3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Gestão de risco qualitativo e quantitativo, disponibilidade e confiabilidade de sistemas</w:t>
            </w:r>
          </w:p>
          <w:p w14:paraId="2FBE002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Governança de TI, normas, procedimentos e políticas</w:t>
            </w:r>
          </w:p>
          <w:p w14:paraId="27185912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Infraestrutura e modelo de </w:t>
            </w:r>
            <w:proofErr w:type="spellStart"/>
            <w:r>
              <w:rPr>
                <w:i/>
              </w:rPr>
              <w:t>deployment</w:t>
            </w:r>
            <w:proofErr w:type="spellEnd"/>
            <w:r>
              <w:t xml:space="preserve"> de aplicações de alta disponibilidade e na nuvem</w:t>
            </w:r>
          </w:p>
          <w:p w14:paraId="6C1DC1E8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Melhoria do processo de desenvolvimento e promoção da cultura de confiabilidade, qualidade e alta disponibilidade</w:t>
            </w:r>
          </w:p>
          <w:p w14:paraId="4CA4CE3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 xml:space="preserve">Mobile </w:t>
            </w:r>
            <w:proofErr w:type="spellStart"/>
            <w:r>
              <w:rPr>
                <w:i/>
              </w:rPr>
              <w:t>Computing</w:t>
            </w:r>
            <w:proofErr w:type="spellEnd"/>
            <w:r>
              <w:t xml:space="preserve">: </w:t>
            </w:r>
            <w:r>
              <w:rPr>
                <w:i/>
              </w:rPr>
              <w:t>mobile apps</w:t>
            </w:r>
            <w:r>
              <w:t xml:space="preserve">, plataformas e </w:t>
            </w:r>
            <w:r>
              <w:rPr>
                <w:i/>
              </w:rPr>
              <w:t>frameworks</w:t>
            </w:r>
          </w:p>
          <w:p w14:paraId="6988651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proofErr w:type="spellStart"/>
            <w:r>
              <w:t>IoT</w:t>
            </w:r>
            <w:proofErr w:type="spellEnd"/>
            <w:r>
              <w:t xml:space="preserve">: </w:t>
            </w:r>
            <w:proofErr w:type="spellStart"/>
            <w:r>
              <w:rPr>
                <w:i/>
              </w:rPr>
              <w:t>Analytics</w:t>
            </w:r>
            <w:proofErr w:type="spellEnd"/>
            <w:r>
              <w:t xml:space="preserve">, integração e </w:t>
            </w:r>
            <w:proofErr w:type="spellStart"/>
            <w:r>
              <w:t>IoT</w:t>
            </w:r>
            <w:proofErr w:type="spellEnd"/>
            <w:r>
              <w:t xml:space="preserve"> </w:t>
            </w:r>
            <w:r>
              <w:rPr>
                <w:i/>
              </w:rPr>
              <w:t>devices</w:t>
            </w:r>
          </w:p>
          <w:p w14:paraId="309B951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 xml:space="preserve">Padrões de arquitetura, orientação a serviços, desenvolvimento em camadas (MVC, MVP, MVVM) e </w:t>
            </w:r>
            <w:r>
              <w:rPr>
                <w:i/>
              </w:rPr>
              <w:t>SOLID</w:t>
            </w:r>
          </w:p>
        </w:tc>
      </w:tr>
      <w:tr w:rsidR="00F7435C" w14:paraId="0E89F0A8" w14:textId="77777777">
        <w:tc>
          <w:tcPr>
            <w:tcW w:w="1667" w:type="dxa"/>
            <w:shd w:val="clear" w:color="auto" w:fill="auto"/>
          </w:tcPr>
          <w:p w14:paraId="7649B381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0478489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Cassandra</w:t>
            </w:r>
          </w:p>
          <w:p w14:paraId="15856B8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MongoDB</w:t>
            </w:r>
            <w:proofErr w:type="spellEnd"/>
          </w:p>
          <w:p w14:paraId="3A7BB78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MySQL</w:t>
            </w:r>
          </w:p>
        </w:tc>
        <w:tc>
          <w:tcPr>
            <w:tcW w:w="3238" w:type="dxa"/>
          </w:tcPr>
          <w:p w14:paraId="373C451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Oracle </w:t>
            </w:r>
            <w:proofErr w:type="spellStart"/>
            <w:r>
              <w:t>Database</w:t>
            </w:r>
            <w:proofErr w:type="spellEnd"/>
          </w:p>
          <w:p w14:paraId="1E33E3D8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SQL Server</w:t>
            </w:r>
          </w:p>
          <w:p w14:paraId="47B8907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DynamoDB</w:t>
            </w:r>
            <w:proofErr w:type="spellEnd"/>
          </w:p>
        </w:tc>
      </w:tr>
      <w:tr w:rsidR="00F7435C" w14:paraId="404AC262" w14:textId="77777777">
        <w:tc>
          <w:tcPr>
            <w:tcW w:w="1667" w:type="dxa"/>
            <w:shd w:val="clear" w:color="auto" w:fill="auto"/>
          </w:tcPr>
          <w:p w14:paraId="5CE219F2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690A4C9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C/C++</w:t>
            </w:r>
          </w:p>
          <w:p w14:paraId="4B299B2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SE/EE </w:t>
            </w:r>
          </w:p>
          <w:p w14:paraId="163297B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JavaScript</w:t>
            </w:r>
            <w:proofErr w:type="spellEnd"/>
            <w:r>
              <w:t>/</w:t>
            </w:r>
            <w:proofErr w:type="spellStart"/>
            <w:r>
              <w:t>TypeScript</w:t>
            </w:r>
            <w:proofErr w:type="spellEnd"/>
          </w:p>
        </w:tc>
        <w:tc>
          <w:tcPr>
            <w:tcW w:w="3238" w:type="dxa"/>
          </w:tcPr>
          <w:p w14:paraId="2DF2175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C#/VB.NET</w:t>
            </w:r>
          </w:p>
          <w:p w14:paraId="3B75A39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Python</w:t>
            </w:r>
          </w:p>
          <w:p w14:paraId="2B10D86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SQL</w:t>
            </w:r>
          </w:p>
        </w:tc>
      </w:tr>
      <w:tr w:rsidR="00F7435C" w14:paraId="40C07C38" w14:textId="77777777">
        <w:tc>
          <w:tcPr>
            <w:tcW w:w="1667" w:type="dxa"/>
            <w:shd w:val="clear" w:color="auto" w:fill="auto"/>
          </w:tcPr>
          <w:p w14:paraId="0F0FF0B6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7192380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Console </w:t>
            </w:r>
            <w:proofErr w:type="spellStart"/>
            <w:r>
              <w:t>Application</w:t>
            </w:r>
            <w:proofErr w:type="spellEnd"/>
          </w:p>
          <w:p w14:paraId="117D44E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Java API for XML (JAX-WS)</w:t>
            </w:r>
          </w:p>
          <w:p w14:paraId="0DCA4232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API for XML </w:t>
            </w:r>
            <w:proofErr w:type="spellStart"/>
            <w:r>
              <w:t>Parsing</w:t>
            </w:r>
            <w:proofErr w:type="spellEnd"/>
            <w:r>
              <w:t xml:space="preserve"> (JAXP)</w:t>
            </w:r>
          </w:p>
          <w:p w14:paraId="235A229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Database</w:t>
            </w:r>
            <w:proofErr w:type="spellEnd"/>
            <w:r>
              <w:t xml:space="preserve"> </w:t>
            </w:r>
            <w:proofErr w:type="spellStart"/>
            <w:r>
              <w:t>Connectivity</w:t>
            </w:r>
            <w:proofErr w:type="spellEnd"/>
            <w:r>
              <w:t xml:space="preserve"> (JDBC)</w:t>
            </w:r>
          </w:p>
          <w:p w14:paraId="53ED33E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Message</w:t>
            </w:r>
            <w:proofErr w:type="spellEnd"/>
            <w:r>
              <w:t xml:space="preserve"> Service (JMS)</w:t>
            </w:r>
          </w:p>
          <w:p w14:paraId="4DECD7D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Persistence</w:t>
            </w:r>
            <w:proofErr w:type="spellEnd"/>
            <w:r>
              <w:t xml:space="preserve"> API (JPA)</w:t>
            </w:r>
          </w:p>
          <w:p w14:paraId="12224D46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Java </w:t>
            </w:r>
            <w:proofErr w:type="spellStart"/>
            <w:r>
              <w:t>Servlet</w:t>
            </w:r>
            <w:proofErr w:type="spellEnd"/>
            <w:r>
              <w:t xml:space="preserve"> </w:t>
            </w:r>
            <w:proofErr w:type="spellStart"/>
            <w:r>
              <w:t>Specification</w:t>
            </w:r>
            <w:proofErr w:type="spellEnd"/>
          </w:p>
        </w:tc>
        <w:tc>
          <w:tcPr>
            <w:tcW w:w="3238" w:type="dxa"/>
          </w:tcPr>
          <w:p w14:paraId="48FB1FF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JavaServer</w:t>
            </w:r>
            <w:proofErr w:type="spellEnd"/>
            <w:r>
              <w:t xml:space="preserve"> Faces (JSF)</w:t>
            </w:r>
          </w:p>
          <w:p w14:paraId="65052C2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JavaServer</w:t>
            </w:r>
            <w:proofErr w:type="spellEnd"/>
            <w:r>
              <w:t xml:space="preserve"> </w:t>
            </w:r>
            <w:proofErr w:type="spellStart"/>
            <w:r>
              <w:t>Pages</w:t>
            </w:r>
            <w:proofErr w:type="spellEnd"/>
            <w:r>
              <w:t xml:space="preserve"> (JSP)</w:t>
            </w:r>
          </w:p>
          <w:p w14:paraId="127BB89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JSON</w:t>
            </w:r>
          </w:p>
          <w:p w14:paraId="2F64A22A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REST APIs</w:t>
            </w:r>
          </w:p>
          <w:p w14:paraId="42ADF90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SAP BAPI &amp; </w:t>
            </w:r>
            <w:proofErr w:type="spellStart"/>
            <w:r>
              <w:t>IDoc</w:t>
            </w:r>
            <w:proofErr w:type="spellEnd"/>
          </w:p>
          <w:p w14:paraId="27375E3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Standard </w:t>
            </w:r>
            <w:proofErr w:type="spellStart"/>
            <w:r>
              <w:t>Tag</w:t>
            </w:r>
            <w:proofErr w:type="spellEnd"/>
            <w:r>
              <w:t xml:space="preserve"> Library (STL)</w:t>
            </w:r>
          </w:p>
          <w:p w14:paraId="1226CB5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Web Services SOAP</w:t>
            </w:r>
          </w:p>
          <w:p w14:paraId="75545EA9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Windows Services</w:t>
            </w:r>
          </w:p>
        </w:tc>
      </w:tr>
      <w:tr w:rsidR="00F7435C" w14:paraId="349A35EE" w14:textId="77777777">
        <w:tc>
          <w:tcPr>
            <w:tcW w:w="1667" w:type="dxa"/>
            <w:shd w:val="clear" w:color="auto" w:fill="auto"/>
          </w:tcPr>
          <w:p w14:paraId="336A4FE1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108734EC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t xml:space="preserve">Apache </w:t>
            </w:r>
            <w:proofErr w:type="spellStart"/>
            <w:r>
              <w:t>Synapse</w:t>
            </w:r>
            <w:proofErr w:type="spellEnd"/>
          </w:p>
        </w:tc>
        <w:tc>
          <w:tcPr>
            <w:tcW w:w="3238" w:type="dxa"/>
          </w:tcPr>
          <w:p w14:paraId="2E05EE7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Vue.js</w:t>
            </w:r>
          </w:p>
        </w:tc>
      </w:tr>
      <w:tr w:rsidR="00F7435C" w14:paraId="38F97E33" w14:textId="77777777">
        <w:tc>
          <w:tcPr>
            <w:tcW w:w="1667" w:type="dxa"/>
            <w:shd w:val="clear" w:color="auto" w:fill="auto"/>
          </w:tcPr>
          <w:p w14:paraId="1B13B81D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  <w:i/>
              </w:rPr>
              <w:t>Frameworks</w:t>
            </w:r>
            <w:r>
              <w:rPr>
                <w:b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5E8B0368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Hibernate</w:t>
            </w:r>
            <w:proofErr w:type="spellEnd"/>
          </w:p>
          <w:p w14:paraId="160E8294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RichFaces</w:t>
            </w:r>
            <w:proofErr w:type="spellEnd"/>
          </w:p>
          <w:p w14:paraId="45B41A6B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Spring Framework 5.x</w:t>
            </w:r>
          </w:p>
          <w:p w14:paraId="29664C9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AngularJS</w:t>
            </w:r>
            <w:proofErr w:type="spellEnd"/>
            <w:r>
              <w:t>/Angular</w:t>
            </w:r>
          </w:p>
          <w:p w14:paraId="549629C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React</w:t>
            </w:r>
            <w:proofErr w:type="spellEnd"/>
            <w:r>
              <w:t>/</w:t>
            </w:r>
            <w:proofErr w:type="spellStart"/>
            <w:r>
              <w:t>Flutter</w:t>
            </w:r>
            <w:proofErr w:type="spellEnd"/>
          </w:p>
          <w:p w14:paraId="1FCCC19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Nodejs</w:t>
            </w:r>
            <w:proofErr w:type="spellEnd"/>
          </w:p>
        </w:tc>
        <w:tc>
          <w:tcPr>
            <w:tcW w:w="3238" w:type="dxa"/>
          </w:tcPr>
          <w:p w14:paraId="0D2B3D4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Backbone.js</w:t>
            </w:r>
          </w:p>
          <w:p w14:paraId="4ED9D56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Polymer.js</w:t>
            </w:r>
          </w:p>
          <w:p w14:paraId="15DDCF9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Ember.js</w:t>
            </w:r>
          </w:p>
          <w:p w14:paraId="79721D5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Aurelia.js</w:t>
            </w:r>
          </w:p>
          <w:p w14:paraId="29DC56A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r>
              <w:t>Mithril.js</w:t>
            </w:r>
          </w:p>
          <w:p w14:paraId="04F4A8B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</w:rPr>
            </w:pPr>
            <w:proofErr w:type="spellStart"/>
            <w:r>
              <w:t>MeteorJS</w:t>
            </w:r>
            <w:proofErr w:type="spellEnd"/>
          </w:p>
        </w:tc>
      </w:tr>
      <w:tr w:rsidR="00F7435C" w14:paraId="2119D282" w14:textId="77777777">
        <w:tc>
          <w:tcPr>
            <w:tcW w:w="1667" w:type="dxa"/>
            <w:shd w:val="clear" w:color="auto" w:fill="auto"/>
          </w:tcPr>
          <w:p w14:paraId="566B3ED2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6B55E563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rPr>
                <w:i/>
              </w:rPr>
              <w:t>Kaizen/</w:t>
            </w:r>
            <w:proofErr w:type="spellStart"/>
            <w:r>
              <w:rPr>
                <w:i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594E04C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  <w:rPr>
                <w:i/>
              </w:rPr>
            </w:pPr>
            <w:r>
              <w:rPr>
                <w:i/>
              </w:rPr>
              <w:t>Scrum</w:t>
            </w:r>
          </w:p>
        </w:tc>
      </w:tr>
      <w:tr w:rsidR="00F7435C" w14:paraId="44BEE5A4" w14:textId="77777777">
        <w:tc>
          <w:tcPr>
            <w:tcW w:w="1667" w:type="dxa"/>
            <w:shd w:val="clear" w:color="auto" w:fill="auto"/>
          </w:tcPr>
          <w:p w14:paraId="76AD9001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7B7A5AD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 xml:space="preserve">Enterprise </w:t>
            </w:r>
            <w:proofErr w:type="spellStart"/>
            <w:r>
              <w:t>Integration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</w:p>
          <w:p w14:paraId="1FFBDA4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ISO/IEC/IEEE 42010/2011</w:t>
            </w:r>
          </w:p>
        </w:tc>
        <w:tc>
          <w:tcPr>
            <w:tcW w:w="3238" w:type="dxa"/>
          </w:tcPr>
          <w:p w14:paraId="1BF1862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Tecnologias XML</w:t>
            </w:r>
          </w:p>
          <w:p w14:paraId="1BB3332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t>ISO/IEC PRF 20922 (MQTT)</w:t>
            </w:r>
          </w:p>
        </w:tc>
      </w:tr>
      <w:tr w:rsidR="00F7435C" w14:paraId="4E6F2151" w14:textId="77777777">
        <w:tc>
          <w:tcPr>
            <w:tcW w:w="1667" w:type="dxa"/>
            <w:shd w:val="clear" w:color="auto" w:fill="auto"/>
          </w:tcPr>
          <w:p w14:paraId="6A7CA96E" w14:textId="77777777" w:rsidR="00F7435C" w:rsidRDefault="00E92749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4B7CCD88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Azure Web Services (</w:t>
            </w:r>
            <w:proofErr w:type="gramStart"/>
            <w:r>
              <w:t>5 ano</w:t>
            </w:r>
            <w:proofErr w:type="gramEnd"/>
            <w:r>
              <w:t>)</w:t>
            </w:r>
          </w:p>
          <w:p w14:paraId="0DE5BBD1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Hudson (2 anos)</w:t>
            </w:r>
          </w:p>
          <w:p w14:paraId="4162F97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JBoss (+5 anos)</w:t>
            </w:r>
          </w:p>
          <w:p w14:paraId="0D0A5C4D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JUnit</w:t>
            </w:r>
            <w:proofErr w:type="spellEnd"/>
            <w:r>
              <w:t>/</w:t>
            </w:r>
            <w:proofErr w:type="spellStart"/>
            <w:r>
              <w:t>Mockito</w:t>
            </w:r>
            <w:proofErr w:type="spellEnd"/>
            <w:r>
              <w:t xml:space="preserve"> (+5 anos)</w:t>
            </w:r>
          </w:p>
          <w:p w14:paraId="61839D4F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VSTS</w:t>
            </w:r>
          </w:p>
          <w:p w14:paraId="1136C767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rPr>
                <w:rFonts w:ascii="Arial" w:eastAsia="Arial" w:hAnsi="Arial" w:cs="Arial"/>
                <w:sz w:val="18"/>
                <w:szCs w:val="18"/>
                <w:highlight w:val="white"/>
              </w:rPr>
              <w:t>AWS (EC2, ELB, SDK, SQS, SNS, Lambda, ECR e ECS) (5 anos)</w:t>
            </w:r>
          </w:p>
        </w:tc>
        <w:tc>
          <w:tcPr>
            <w:tcW w:w="3238" w:type="dxa"/>
          </w:tcPr>
          <w:p w14:paraId="7D8C7CE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Salesforce.com</w:t>
            </w:r>
          </w:p>
          <w:p w14:paraId="119FA200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Tomcat</w:t>
            </w:r>
            <w:proofErr w:type="spellEnd"/>
            <w:r>
              <w:t xml:space="preserve"> (+5 anos)</w:t>
            </w:r>
          </w:p>
          <w:p w14:paraId="3416A0F5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WSO2 (2 anos)</w:t>
            </w:r>
          </w:p>
          <w:p w14:paraId="6329B15E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GitHub (1 ano)</w:t>
            </w:r>
          </w:p>
          <w:p w14:paraId="51863F3C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Git</w:t>
            </w:r>
            <w:proofErr w:type="spellEnd"/>
            <w:r>
              <w:t>/</w:t>
            </w:r>
            <w:proofErr w:type="spellStart"/>
            <w:r>
              <w:t>GitFlow</w:t>
            </w:r>
            <w:proofErr w:type="spellEnd"/>
            <w:r>
              <w:t xml:space="preserve"> (2 anos)</w:t>
            </w:r>
          </w:p>
          <w:p w14:paraId="2634C3B4" w14:textId="77777777" w:rsidR="00F7435C" w:rsidRDefault="00E92749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proofErr w:type="spellStart"/>
            <w:r>
              <w:t>Maven</w:t>
            </w:r>
            <w:proofErr w:type="spellEnd"/>
          </w:p>
          <w:p w14:paraId="50EA7AA0" w14:textId="1C9DC713" w:rsidR="00F7435C" w:rsidRDefault="00E92749" w:rsidP="00C42D7B">
            <w:pPr>
              <w:numPr>
                <w:ilvl w:val="0"/>
                <w:numId w:val="5"/>
              </w:numPr>
              <w:spacing w:before="0" w:after="0" w:line="240" w:lineRule="auto"/>
              <w:ind w:left="176"/>
            </w:pPr>
            <w:r>
              <w:t>Docker</w:t>
            </w:r>
          </w:p>
        </w:tc>
      </w:tr>
    </w:tbl>
    <w:p w14:paraId="302F3E0B" w14:textId="1F6BF5F4" w:rsidR="00C42D7B" w:rsidRDefault="00C42D7B" w:rsidP="00C42D7B"/>
    <w:p w14:paraId="0BC74FD6" w14:textId="77777777" w:rsidR="00C42D7B" w:rsidRDefault="00C42D7B" w:rsidP="00C42D7B"/>
    <w:p w14:paraId="185E0E6C" w14:textId="6BEAF7BF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r>
        <w:rPr>
          <w:smallCaps/>
          <w:color w:val="243F61"/>
          <w:sz w:val="22"/>
          <w:szCs w:val="22"/>
        </w:rPr>
        <w:lastRenderedPageBreak/>
        <w:t xml:space="preserve">FTC </w:t>
      </w:r>
      <w:proofErr w:type="spellStart"/>
      <w:r>
        <w:rPr>
          <w:smallCaps/>
          <w:color w:val="243F61"/>
          <w:sz w:val="22"/>
          <w:szCs w:val="22"/>
        </w:rPr>
        <w:t>Cards</w:t>
      </w:r>
      <w:proofErr w:type="spellEnd"/>
      <w:r>
        <w:rPr>
          <w:smallCaps/>
          <w:color w:val="243F61"/>
          <w:sz w:val="22"/>
          <w:szCs w:val="22"/>
        </w:rPr>
        <w:t>/</w:t>
      </w:r>
      <w:proofErr w:type="spellStart"/>
      <w:r>
        <w:rPr>
          <w:smallCaps/>
          <w:color w:val="243F61"/>
          <w:sz w:val="22"/>
          <w:szCs w:val="22"/>
        </w:rPr>
        <w:t>Cadmus</w:t>
      </w:r>
      <w:proofErr w:type="spellEnd"/>
    </w:p>
    <w:tbl>
      <w:tblPr>
        <w:tblStyle w:val="a1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28C485A0" w14:textId="77777777">
        <w:tc>
          <w:tcPr>
            <w:tcW w:w="1667" w:type="dxa"/>
            <w:shd w:val="clear" w:color="auto" w:fill="auto"/>
          </w:tcPr>
          <w:p w14:paraId="6B5C1196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461B84DA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Abr</w:t>
            </w:r>
            <w:proofErr w:type="spellEnd"/>
            <w:r>
              <w:rPr>
                <w:color w:val="000000"/>
              </w:rPr>
              <w:t>/2017 – Out/2017</w:t>
            </w:r>
          </w:p>
        </w:tc>
      </w:tr>
      <w:tr w:rsidR="00F7435C" w14:paraId="791242D6" w14:textId="77777777">
        <w:tc>
          <w:tcPr>
            <w:tcW w:w="1667" w:type="dxa"/>
            <w:shd w:val="clear" w:color="auto" w:fill="auto"/>
          </w:tcPr>
          <w:p w14:paraId="16470A3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3E5FB792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Arquiteto e analista desenvolvedor</w:t>
            </w:r>
          </w:p>
        </w:tc>
      </w:tr>
      <w:tr w:rsidR="00F7435C" w14:paraId="4C82F1AF" w14:textId="77777777">
        <w:tc>
          <w:tcPr>
            <w:tcW w:w="1667" w:type="dxa"/>
            <w:shd w:val="clear" w:color="auto" w:fill="auto"/>
          </w:tcPr>
          <w:p w14:paraId="4C9B140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745C86B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API Gateway, API </w:t>
            </w:r>
            <w:proofErr w:type="spellStart"/>
            <w:r>
              <w:rPr>
                <w:color w:val="000000"/>
              </w:rPr>
              <w:t>First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microsseviços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microservices</w:t>
            </w:r>
            <w:proofErr w:type="spellEnd"/>
            <w:r>
              <w:rPr>
                <w:color w:val="000000"/>
              </w:rPr>
              <w:t xml:space="preserve">) e </w:t>
            </w:r>
            <w:r>
              <w:rPr>
                <w:i/>
                <w:color w:val="000000"/>
              </w:rPr>
              <w:t xml:space="preserve">cloud </w:t>
            </w:r>
            <w:proofErr w:type="spellStart"/>
            <w:r>
              <w:rPr>
                <w:i/>
                <w:color w:val="000000"/>
              </w:rPr>
              <w:t>computing</w:t>
            </w:r>
            <w:proofErr w:type="spellEnd"/>
          </w:p>
          <w:p w14:paraId="1CA823F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CRM, DMS e ESB</w:t>
            </w:r>
          </w:p>
          <w:p w14:paraId="7977C74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Concepção, desenho e estudo de soluções que atendam requisitos não funcionais e funcionais</w:t>
            </w:r>
          </w:p>
          <w:p w14:paraId="0324591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2479A13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692B869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Especificação e projeto de sistemas e integrações em nuvens privadas, híbridas e públicas</w:t>
            </w:r>
          </w:p>
          <w:p w14:paraId="45D823A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Gestão de risco qualitativo e quantitativo, disponibilidade e confiabilidade de sistemas</w:t>
            </w:r>
          </w:p>
          <w:p w14:paraId="0FDBB53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Governança de TI, normas, procedimentos e políticas</w:t>
            </w:r>
          </w:p>
          <w:p w14:paraId="7AC42E7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53374E2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0BBD9CD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Mobile </w:t>
            </w:r>
            <w:proofErr w:type="spellStart"/>
            <w:r>
              <w:rPr>
                <w:i/>
                <w:color w:val="000000"/>
              </w:rPr>
              <w:t>Computing</w:t>
            </w:r>
            <w:proofErr w:type="spellEnd"/>
            <w:r>
              <w:rPr>
                <w:color w:val="000000"/>
              </w:rPr>
              <w:t xml:space="preserve">: </w:t>
            </w:r>
            <w:r>
              <w:rPr>
                <w:i/>
                <w:color w:val="000000"/>
              </w:rPr>
              <w:t>mobile apps</w:t>
            </w:r>
            <w:r>
              <w:rPr>
                <w:color w:val="000000"/>
              </w:rPr>
              <w:t xml:space="preserve">, plataformas e </w:t>
            </w:r>
            <w:r>
              <w:rPr>
                <w:i/>
                <w:color w:val="000000"/>
              </w:rPr>
              <w:t>frameworks</w:t>
            </w:r>
          </w:p>
          <w:p w14:paraId="04377F5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i/>
                <w:color w:val="000000"/>
              </w:rPr>
              <w:t>Analytics</w:t>
            </w:r>
            <w:proofErr w:type="spellEnd"/>
            <w:r>
              <w:rPr>
                <w:color w:val="000000"/>
              </w:rPr>
              <w:t xml:space="preserve">, integração e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devices</w:t>
            </w:r>
          </w:p>
          <w:p w14:paraId="601CD0C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Padrões de arquitetura, orientação a serviços, desenvolvimento em camadas (MVC, MVP, MVVM) e </w:t>
            </w:r>
            <w:r>
              <w:rPr>
                <w:i/>
                <w:color w:val="000000"/>
              </w:rPr>
              <w:t>SOLID</w:t>
            </w:r>
          </w:p>
        </w:tc>
      </w:tr>
      <w:tr w:rsidR="00F7435C" w14:paraId="00A3503F" w14:textId="77777777">
        <w:tc>
          <w:tcPr>
            <w:tcW w:w="1667" w:type="dxa"/>
            <w:shd w:val="clear" w:color="auto" w:fill="auto"/>
          </w:tcPr>
          <w:p w14:paraId="567E9CAA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524D1A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Cassandra</w:t>
            </w:r>
          </w:p>
          <w:p w14:paraId="7304139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MongoDB</w:t>
            </w:r>
            <w:proofErr w:type="spellEnd"/>
          </w:p>
          <w:p w14:paraId="7E6F838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MySQL</w:t>
            </w:r>
          </w:p>
        </w:tc>
        <w:tc>
          <w:tcPr>
            <w:tcW w:w="3238" w:type="dxa"/>
          </w:tcPr>
          <w:p w14:paraId="1715DAF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  <w:p w14:paraId="3C7CFDA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 Server</w:t>
            </w:r>
          </w:p>
          <w:p w14:paraId="221AFE8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DynamoDB</w:t>
            </w:r>
            <w:proofErr w:type="spellEnd"/>
          </w:p>
        </w:tc>
      </w:tr>
      <w:tr w:rsidR="00F7435C" w14:paraId="0921AF3E" w14:textId="77777777">
        <w:tc>
          <w:tcPr>
            <w:tcW w:w="1667" w:type="dxa"/>
            <w:shd w:val="clear" w:color="auto" w:fill="auto"/>
          </w:tcPr>
          <w:p w14:paraId="144A342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7DBF05D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C/C++/C#</w:t>
            </w:r>
          </w:p>
          <w:p w14:paraId="245020B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EE </w:t>
            </w:r>
          </w:p>
          <w:p w14:paraId="310434F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SE</w:t>
            </w:r>
          </w:p>
        </w:tc>
        <w:tc>
          <w:tcPr>
            <w:tcW w:w="3238" w:type="dxa"/>
          </w:tcPr>
          <w:p w14:paraId="0971E1A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Progress</w:t>
            </w:r>
            <w:proofErr w:type="spellEnd"/>
          </w:p>
          <w:p w14:paraId="70EB3E7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Python</w:t>
            </w:r>
          </w:p>
          <w:p w14:paraId="0BC7C01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</w:t>
            </w:r>
          </w:p>
        </w:tc>
      </w:tr>
      <w:tr w:rsidR="00F7435C" w14:paraId="4E14774E" w14:textId="77777777">
        <w:tc>
          <w:tcPr>
            <w:tcW w:w="1667" w:type="dxa"/>
            <w:shd w:val="clear" w:color="auto" w:fill="auto"/>
          </w:tcPr>
          <w:p w14:paraId="6C4C926C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509A1C3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Console </w:t>
            </w:r>
            <w:proofErr w:type="spellStart"/>
            <w:r>
              <w:rPr>
                <w:color w:val="000000"/>
              </w:rPr>
              <w:t>Application</w:t>
            </w:r>
            <w:proofErr w:type="spellEnd"/>
          </w:p>
          <w:p w14:paraId="433941D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06A0E45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API for XML (JAX-WS)</w:t>
            </w:r>
          </w:p>
          <w:p w14:paraId="6564159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4B9D796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73484B8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37872AD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  <w:p w14:paraId="5783C3B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</w:tc>
        <w:tc>
          <w:tcPr>
            <w:tcW w:w="3238" w:type="dxa"/>
          </w:tcPr>
          <w:p w14:paraId="74F8FBA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0EDA44C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668C5DE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JSON</w:t>
            </w:r>
          </w:p>
          <w:p w14:paraId="31FC47A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REST APIs</w:t>
            </w:r>
          </w:p>
          <w:p w14:paraId="3656BE5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SAP BAPI &amp; </w:t>
            </w:r>
            <w:proofErr w:type="spellStart"/>
            <w:r>
              <w:rPr>
                <w:color w:val="000000"/>
              </w:rPr>
              <w:t>IDoc</w:t>
            </w:r>
            <w:proofErr w:type="spellEnd"/>
          </w:p>
          <w:p w14:paraId="38D1118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  <w:p w14:paraId="479A66E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Web Services SOAP</w:t>
            </w:r>
          </w:p>
          <w:p w14:paraId="096A4CE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Windows Services</w:t>
            </w:r>
          </w:p>
        </w:tc>
      </w:tr>
      <w:tr w:rsidR="00F7435C" w14:paraId="53DFFA9F" w14:textId="77777777">
        <w:tc>
          <w:tcPr>
            <w:tcW w:w="1667" w:type="dxa"/>
            <w:shd w:val="clear" w:color="auto" w:fill="auto"/>
          </w:tcPr>
          <w:p w14:paraId="0231D92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4D659E7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Synapse</w:t>
            </w:r>
            <w:proofErr w:type="spellEnd"/>
          </w:p>
        </w:tc>
        <w:tc>
          <w:tcPr>
            <w:tcW w:w="3238" w:type="dxa"/>
          </w:tcPr>
          <w:p w14:paraId="4E7E070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RichFaces</w:t>
            </w:r>
            <w:proofErr w:type="spellEnd"/>
          </w:p>
        </w:tc>
      </w:tr>
      <w:tr w:rsidR="00F7435C" w14:paraId="01D8C8FB" w14:textId="77777777">
        <w:tc>
          <w:tcPr>
            <w:tcW w:w="1667" w:type="dxa"/>
            <w:shd w:val="clear" w:color="auto" w:fill="auto"/>
          </w:tcPr>
          <w:p w14:paraId="529E7B4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24EB501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726D712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</w:p>
          <w:p w14:paraId="6B99DDD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</w:tc>
        <w:tc>
          <w:tcPr>
            <w:tcW w:w="3238" w:type="dxa"/>
          </w:tcPr>
          <w:p w14:paraId="08E0A62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Spring Framework 3.x (Boot, Core, Data,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>, Security)</w:t>
            </w:r>
          </w:p>
          <w:p w14:paraId="2D53C5D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</w:tc>
      </w:tr>
      <w:tr w:rsidR="00F7435C" w14:paraId="6C97C006" w14:textId="77777777">
        <w:tc>
          <w:tcPr>
            <w:tcW w:w="1667" w:type="dxa"/>
            <w:shd w:val="clear" w:color="auto" w:fill="auto"/>
          </w:tcPr>
          <w:p w14:paraId="74A307C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2D6EE2F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i/>
                <w:color w:val="000000"/>
              </w:rPr>
              <w:t>Kaizen/</w:t>
            </w:r>
            <w:proofErr w:type="spellStart"/>
            <w:r>
              <w:rPr>
                <w:i/>
                <w:color w:val="000000"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1205338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</w:tr>
      <w:tr w:rsidR="00F7435C" w14:paraId="554832C8" w14:textId="77777777">
        <w:tc>
          <w:tcPr>
            <w:tcW w:w="1667" w:type="dxa"/>
            <w:shd w:val="clear" w:color="auto" w:fill="auto"/>
          </w:tcPr>
          <w:p w14:paraId="14AEA68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0B378F1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Patterns</w:t>
            </w:r>
            <w:proofErr w:type="spellEnd"/>
          </w:p>
          <w:p w14:paraId="6D793D7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ISO/IEC/IEEE 42010/2011</w:t>
            </w:r>
          </w:p>
          <w:p w14:paraId="5F3815C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ISO/IEC PRF 20922 (MQTT)</w:t>
            </w:r>
          </w:p>
        </w:tc>
        <w:tc>
          <w:tcPr>
            <w:tcW w:w="3238" w:type="dxa"/>
          </w:tcPr>
          <w:p w14:paraId="05A991B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Tecnologias XML (XML, XSLT, XSL, </w:t>
            </w:r>
            <w:proofErr w:type="spellStart"/>
            <w:r>
              <w:rPr>
                <w:color w:val="000000"/>
              </w:rPr>
              <w:t>XPath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XQuery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7435C" w14:paraId="78AED57E" w14:textId="77777777">
        <w:tc>
          <w:tcPr>
            <w:tcW w:w="1667" w:type="dxa"/>
            <w:shd w:val="clear" w:color="auto" w:fill="auto"/>
          </w:tcPr>
          <w:p w14:paraId="4DD114EC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691C7B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Azure Web Services (1 ano)</w:t>
            </w:r>
          </w:p>
          <w:p w14:paraId="04C067F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Hudson (2 anos)</w:t>
            </w:r>
          </w:p>
          <w:p w14:paraId="6460842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IBM </w:t>
            </w:r>
            <w:proofErr w:type="spellStart"/>
            <w:r>
              <w:rPr>
                <w:color w:val="000000"/>
              </w:rPr>
              <w:t>WebSphere</w:t>
            </w:r>
            <w:proofErr w:type="spellEnd"/>
            <w:r>
              <w:rPr>
                <w:color w:val="000000"/>
              </w:rPr>
              <w:t xml:space="preserve"> Server (6 meses)</w:t>
            </w:r>
          </w:p>
          <w:p w14:paraId="65BBCDA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JBoss (+5 anos)</w:t>
            </w:r>
          </w:p>
          <w:p w14:paraId="70CE2E1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Jenkins (2 anos)</w:t>
            </w:r>
          </w:p>
          <w:p w14:paraId="30CA930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JUnit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667649D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VSTS</w:t>
            </w:r>
          </w:p>
          <w:p w14:paraId="62FB3A4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AWS (EC2, ELB, SDK, SQS, SNS, Lambda, ECR e ECS) (2 anos)</w:t>
            </w:r>
          </w:p>
          <w:p w14:paraId="5AF6D390" w14:textId="77777777" w:rsidR="00F7435C" w:rsidRDefault="00F743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</w:p>
        </w:tc>
        <w:tc>
          <w:tcPr>
            <w:tcW w:w="3238" w:type="dxa"/>
          </w:tcPr>
          <w:p w14:paraId="4A1F102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Salesforce.com</w:t>
            </w:r>
          </w:p>
          <w:p w14:paraId="24BAB38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Tomcat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29853CD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Visual Studio (+5 anos)</w:t>
            </w:r>
          </w:p>
          <w:p w14:paraId="777B1FC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WSO2 (2 anos)</w:t>
            </w:r>
          </w:p>
          <w:p w14:paraId="497EE6D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GitHub (1 ano)</w:t>
            </w:r>
          </w:p>
          <w:p w14:paraId="2469AB6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GitFlow</w:t>
            </w:r>
            <w:proofErr w:type="spellEnd"/>
            <w:r>
              <w:rPr>
                <w:color w:val="000000"/>
              </w:rPr>
              <w:t xml:space="preserve"> (2 anos)</w:t>
            </w:r>
          </w:p>
          <w:p w14:paraId="04E07EB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Maven</w:t>
            </w:r>
            <w:proofErr w:type="spellEnd"/>
          </w:p>
          <w:p w14:paraId="3369B0C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Docker</w:t>
            </w:r>
          </w:p>
        </w:tc>
      </w:tr>
    </w:tbl>
    <w:p w14:paraId="74081DCA" w14:textId="77777777" w:rsidR="00C42D7B" w:rsidRDefault="00C42D7B" w:rsidP="00C42D7B"/>
    <w:p w14:paraId="66414CDD" w14:textId="784E6F13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r>
        <w:rPr>
          <w:smallCaps/>
          <w:color w:val="243F61"/>
          <w:sz w:val="22"/>
          <w:szCs w:val="22"/>
        </w:rPr>
        <w:lastRenderedPageBreak/>
        <w:t>Toyota do Brasil/</w:t>
      </w:r>
      <w:proofErr w:type="spellStart"/>
      <w:r>
        <w:rPr>
          <w:smallCaps/>
          <w:color w:val="243F61"/>
          <w:sz w:val="22"/>
          <w:szCs w:val="22"/>
        </w:rPr>
        <w:t>Fornax</w:t>
      </w:r>
      <w:proofErr w:type="spellEnd"/>
      <w:r>
        <w:rPr>
          <w:smallCaps/>
          <w:color w:val="243F61"/>
          <w:sz w:val="22"/>
          <w:szCs w:val="22"/>
        </w:rPr>
        <w:t xml:space="preserve"> Informática</w:t>
      </w:r>
    </w:p>
    <w:tbl>
      <w:tblPr>
        <w:tblStyle w:val="a2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5F749F49" w14:textId="77777777">
        <w:tc>
          <w:tcPr>
            <w:tcW w:w="1667" w:type="dxa"/>
            <w:shd w:val="clear" w:color="auto" w:fill="auto"/>
          </w:tcPr>
          <w:p w14:paraId="722EB17E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045C2E9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Out/2016 – </w:t>
            </w:r>
            <w:proofErr w:type="spellStart"/>
            <w:r>
              <w:rPr>
                <w:color w:val="000000"/>
              </w:rPr>
              <w:t>Abr</w:t>
            </w:r>
            <w:proofErr w:type="spellEnd"/>
            <w:r>
              <w:rPr>
                <w:color w:val="000000"/>
              </w:rPr>
              <w:t>/2017</w:t>
            </w:r>
          </w:p>
        </w:tc>
      </w:tr>
      <w:tr w:rsidR="00F7435C" w14:paraId="7831AA5B" w14:textId="77777777">
        <w:tc>
          <w:tcPr>
            <w:tcW w:w="1667" w:type="dxa"/>
            <w:shd w:val="clear" w:color="auto" w:fill="auto"/>
          </w:tcPr>
          <w:p w14:paraId="180FAF7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CCAB940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Arquiteto e analista desenvolvedor</w:t>
            </w:r>
          </w:p>
        </w:tc>
      </w:tr>
      <w:tr w:rsidR="00F7435C" w14:paraId="6CBAFA72" w14:textId="77777777">
        <w:tc>
          <w:tcPr>
            <w:tcW w:w="1667" w:type="dxa"/>
            <w:shd w:val="clear" w:color="auto" w:fill="auto"/>
          </w:tcPr>
          <w:p w14:paraId="24616AA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484583C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API Gateway, API </w:t>
            </w:r>
            <w:proofErr w:type="spellStart"/>
            <w:r>
              <w:rPr>
                <w:color w:val="000000"/>
              </w:rPr>
              <w:t>First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microsseviços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color w:val="000000"/>
              </w:rPr>
              <w:t>microservices</w:t>
            </w:r>
            <w:proofErr w:type="spellEnd"/>
            <w:r>
              <w:rPr>
                <w:color w:val="000000"/>
              </w:rPr>
              <w:t xml:space="preserve">) e </w:t>
            </w:r>
            <w:r>
              <w:rPr>
                <w:i/>
                <w:color w:val="000000"/>
              </w:rPr>
              <w:t xml:space="preserve">cloud </w:t>
            </w:r>
            <w:proofErr w:type="spellStart"/>
            <w:r>
              <w:rPr>
                <w:i/>
                <w:color w:val="000000"/>
              </w:rPr>
              <w:t>computing</w:t>
            </w:r>
            <w:proofErr w:type="spellEnd"/>
          </w:p>
          <w:p w14:paraId="2DDD2D7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CRM, DMS e ESB</w:t>
            </w:r>
          </w:p>
          <w:p w14:paraId="1926866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Concepção, desenho e estudo de soluções que atendam requisitos não funcionais e funcionais</w:t>
            </w:r>
          </w:p>
          <w:p w14:paraId="75FED22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4BD190A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41A7A9E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Especificação e projeto de sistemas e integrações em nuvens privadas, híbridas e públicas</w:t>
            </w:r>
          </w:p>
          <w:p w14:paraId="582D6B6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Gestão de risco qualitativo e quantitativo, disponibilidade e confiabilidade de sistemas</w:t>
            </w:r>
          </w:p>
          <w:p w14:paraId="617DB3D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Governança de TI, normas, procedimentos e políticas</w:t>
            </w:r>
          </w:p>
          <w:p w14:paraId="2E68469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716A189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0E3EB9C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Mobile </w:t>
            </w:r>
            <w:proofErr w:type="spellStart"/>
            <w:r>
              <w:rPr>
                <w:i/>
                <w:color w:val="000000"/>
              </w:rPr>
              <w:t>Computing</w:t>
            </w:r>
            <w:proofErr w:type="spellEnd"/>
            <w:r>
              <w:rPr>
                <w:color w:val="000000"/>
              </w:rPr>
              <w:t xml:space="preserve">: </w:t>
            </w:r>
            <w:r>
              <w:rPr>
                <w:i/>
                <w:color w:val="000000"/>
              </w:rPr>
              <w:t>mobile apps</w:t>
            </w:r>
            <w:r>
              <w:rPr>
                <w:color w:val="000000"/>
              </w:rPr>
              <w:t xml:space="preserve">, plataformas e </w:t>
            </w:r>
            <w:r>
              <w:rPr>
                <w:i/>
                <w:color w:val="000000"/>
              </w:rPr>
              <w:t>frameworks</w:t>
            </w:r>
          </w:p>
          <w:p w14:paraId="176A5F5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i/>
                <w:color w:val="000000"/>
              </w:rPr>
              <w:t>Analytics</w:t>
            </w:r>
            <w:proofErr w:type="spellEnd"/>
            <w:r>
              <w:rPr>
                <w:color w:val="000000"/>
              </w:rPr>
              <w:t xml:space="preserve">, integração e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devices</w:t>
            </w:r>
          </w:p>
          <w:p w14:paraId="66D74D3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Padrões de arquitetura, orientação a serviços, desenvolvimento em camadas (MVC, MVP, MVVM) e </w:t>
            </w:r>
            <w:r>
              <w:rPr>
                <w:i/>
                <w:color w:val="000000"/>
              </w:rPr>
              <w:t>SOLID</w:t>
            </w:r>
          </w:p>
        </w:tc>
      </w:tr>
      <w:tr w:rsidR="00F7435C" w14:paraId="745082DE" w14:textId="77777777">
        <w:tc>
          <w:tcPr>
            <w:tcW w:w="1667" w:type="dxa"/>
            <w:shd w:val="clear" w:color="auto" w:fill="auto"/>
          </w:tcPr>
          <w:p w14:paraId="5C26C6B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56A282D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Cassandra</w:t>
            </w:r>
          </w:p>
          <w:p w14:paraId="338277E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MongoDB</w:t>
            </w:r>
            <w:proofErr w:type="spellEnd"/>
          </w:p>
          <w:p w14:paraId="2F3FA8A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MySQL</w:t>
            </w:r>
          </w:p>
        </w:tc>
        <w:tc>
          <w:tcPr>
            <w:tcW w:w="3238" w:type="dxa"/>
          </w:tcPr>
          <w:p w14:paraId="3836A5B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  <w:p w14:paraId="237FAE5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 Server</w:t>
            </w:r>
          </w:p>
        </w:tc>
      </w:tr>
      <w:tr w:rsidR="00F7435C" w14:paraId="322CB2D2" w14:textId="77777777">
        <w:tc>
          <w:tcPr>
            <w:tcW w:w="1667" w:type="dxa"/>
            <w:shd w:val="clear" w:color="auto" w:fill="auto"/>
          </w:tcPr>
          <w:p w14:paraId="4FB96620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168FAD9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C/C++/C#</w:t>
            </w:r>
          </w:p>
          <w:p w14:paraId="210477F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EE </w:t>
            </w:r>
          </w:p>
          <w:p w14:paraId="437C0CD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SE</w:t>
            </w:r>
          </w:p>
        </w:tc>
        <w:tc>
          <w:tcPr>
            <w:tcW w:w="3238" w:type="dxa"/>
          </w:tcPr>
          <w:p w14:paraId="0905451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Progress</w:t>
            </w:r>
            <w:proofErr w:type="spellEnd"/>
          </w:p>
          <w:p w14:paraId="2A39151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Python</w:t>
            </w:r>
          </w:p>
          <w:p w14:paraId="6AEA1B7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</w:t>
            </w:r>
          </w:p>
        </w:tc>
      </w:tr>
      <w:tr w:rsidR="00F7435C" w14:paraId="01F9A847" w14:textId="77777777">
        <w:tc>
          <w:tcPr>
            <w:tcW w:w="1667" w:type="dxa"/>
            <w:shd w:val="clear" w:color="auto" w:fill="auto"/>
          </w:tcPr>
          <w:p w14:paraId="77D4EF3D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3EEAE5E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Console </w:t>
            </w:r>
            <w:proofErr w:type="spellStart"/>
            <w:r>
              <w:rPr>
                <w:color w:val="000000"/>
              </w:rPr>
              <w:t>Application</w:t>
            </w:r>
            <w:proofErr w:type="spellEnd"/>
          </w:p>
          <w:p w14:paraId="5482BAB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3642CD1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API for XML (JAX-WS)</w:t>
            </w:r>
          </w:p>
          <w:p w14:paraId="3BC38CF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5803480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10F00B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Mail API</w:t>
            </w:r>
          </w:p>
          <w:p w14:paraId="63FB622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3DF1484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  <w:p w14:paraId="6C6E00D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</w:tc>
        <w:tc>
          <w:tcPr>
            <w:tcW w:w="3238" w:type="dxa"/>
          </w:tcPr>
          <w:p w14:paraId="532405E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28039D9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2DC0F9C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JSON</w:t>
            </w:r>
          </w:p>
          <w:p w14:paraId="5F3A236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REST APIs</w:t>
            </w:r>
          </w:p>
          <w:p w14:paraId="546DDCE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SAP BAPI &amp; </w:t>
            </w:r>
            <w:proofErr w:type="spellStart"/>
            <w:r>
              <w:rPr>
                <w:color w:val="000000"/>
              </w:rPr>
              <w:t>IDoc</w:t>
            </w:r>
            <w:proofErr w:type="spellEnd"/>
          </w:p>
          <w:p w14:paraId="15C118C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  <w:p w14:paraId="2BE0A2B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Web Services SOAP</w:t>
            </w:r>
          </w:p>
          <w:p w14:paraId="63CE720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Windows Services</w:t>
            </w:r>
          </w:p>
        </w:tc>
      </w:tr>
      <w:tr w:rsidR="00F7435C" w14:paraId="5BE3A8D5" w14:textId="77777777">
        <w:tc>
          <w:tcPr>
            <w:tcW w:w="1667" w:type="dxa"/>
            <w:shd w:val="clear" w:color="auto" w:fill="auto"/>
          </w:tcPr>
          <w:p w14:paraId="61B95993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1EAE359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Synapse</w:t>
            </w:r>
            <w:proofErr w:type="spellEnd"/>
          </w:p>
        </w:tc>
        <w:tc>
          <w:tcPr>
            <w:tcW w:w="3238" w:type="dxa"/>
          </w:tcPr>
          <w:p w14:paraId="1C49F25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RichFaces</w:t>
            </w:r>
            <w:proofErr w:type="spellEnd"/>
          </w:p>
        </w:tc>
      </w:tr>
      <w:tr w:rsidR="00F7435C" w14:paraId="5F3B049A" w14:textId="77777777">
        <w:tc>
          <w:tcPr>
            <w:tcW w:w="1667" w:type="dxa"/>
            <w:shd w:val="clear" w:color="auto" w:fill="auto"/>
          </w:tcPr>
          <w:p w14:paraId="47D0E56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33FE253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37E7A08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</w:p>
          <w:p w14:paraId="4C062F3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</w:tc>
        <w:tc>
          <w:tcPr>
            <w:tcW w:w="3238" w:type="dxa"/>
          </w:tcPr>
          <w:p w14:paraId="244D1D9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Spring Framework 3.x (Boot, Core, Data,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>, Security)</w:t>
            </w:r>
          </w:p>
          <w:p w14:paraId="3D757CA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</w:tc>
      </w:tr>
      <w:tr w:rsidR="00F7435C" w14:paraId="5B22AB87" w14:textId="77777777">
        <w:tc>
          <w:tcPr>
            <w:tcW w:w="1667" w:type="dxa"/>
            <w:shd w:val="clear" w:color="auto" w:fill="auto"/>
          </w:tcPr>
          <w:p w14:paraId="762C792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2331055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i/>
                <w:color w:val="000000"/>
              </w:rPr>
              <w:t>Kaizen/</w:t>
            </w:r>
            <w:proofErr w:type="spellStart"/>
            <w:r>
              <w:rPr>
                <w:i/>
                <w:color w:val="000000"/>
              </w:rPr>
              <w:t>Kanban</w:t>
            </w:r>
            <w:proofErr w:type="spellEnd"/>
          </w:p>
        </w:tc>
        <w:tc>
          <w:tcPr>
            <w:tcW w:w="3238" w:type="dxa"/>
          </w:tcPr>
          <w:p w14:paraId="2AA6C6B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</w:tr>
      <w:tr w:rsidR="00F7435C" w14:paraId="2B4F76CB" w14:textId="77777777">
        <w:tc>
          <w:tcPr>
            <w:tcW w:w="1667" w:type="dxa"/>
            <w:shd w:val="clear" w:color="auto" w:fill="auto"/>
          </w:tcPr>
          <w:p w14:paraId="5C1B51B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1F1A434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Patterns</w:t>
            </w:r>
            <w:proofErr w:type="spellEnd"/>
          </w:p>
          <w:p w14:paraId="4D94C3C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ISO/IEC/IEEE 42010/2011</w:t>
            </w:r>
          </w:p>
          <w:p w14:paraId="5F287FB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Público de Escrituração Digital (CT-e, NF-e, MDF-e)</w:t>
            </w:r>
          </w:p>
        </w:tc>
        <w:tc>
          <w:tcPr>
            <w:tcW w:w="3238" w:type="dxa"/>
          </w:tcPr>
          <w:p w14:paraId="2FB86D1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Tecnologias XML (XML, XSLT, XSL, </w:t>
            </w:r>
            <w:proofErr w:type="spellStart"/>
            <w:r>
              <w:rPr>
                <w:color w:val="000000"/>
              </w:rPr>
              <w:t>XPath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XQuery</w:t>
            </w:r>
            <w:proofErr w:type="spellEnd"/>
            <w:r>
              <w:rPr>
                <w:color w:val="000000"/>
              </w:rPr>
              <w:t>)</w:t>
            </w:r>
          </w:p>
          <w:p w14:paraId="513CF9F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TOGAF</w:t>
            </w:r>
          </w:p>
        </w:tc>
      </w:tr>
      <w:tr w:rsidR="00F7435C" w14:paraId="78346CCD" w14:textId="77777777">
        <w:tc>
          <w:tcPr>
            <w:tcW w:w="1667" w:type="dxa"/>
            <w:shd w:val="clear" w:color="auto" w:fill="auto"/>
          </w:tcPr>
          <w:p w14:paraId="228D045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16EC591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Amazon</w:t>
            </w:r>
            <w:proofErr w:type="spellEnd"/>
            <w:r>
              <w:rPr>
                <w:color w:val="000000"/>
              </w:rPr>
              <w:t xml:space="preserve"> Web Services (2 anos)</w:t>
            </w:r>
          </w:p>
          <w:p w14:paraId="0422BF3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Azure Web Services (1 ano)</w:t>
            </w:r>
          </w:p>
          <w:p w14:paraId="440F78F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Hudson (2 anos)</w:t>
            </w:r>
          </w:p>
          <w:p w14:paraId="20A0E54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IBM </w:t>
            </w:r>
            <w:proofErr w:type="spellStart"/>
            <w:r>
              <w:rPr>
                <w:color w:val="000000"/>
              </w:rPr>
              <w:t>WebSphere</w:t>
            </w:r>
            <w:proofErr w:type="spellEnd"/>
            <w:r>
              <w:rPr>
                <w:color w:val="000000"/>
              </w:rPr>
              <w:t xml:space="preserve"> Server (6 meses)</w:t>
            </w:r>
          </w:p>
          <w:p w14:paraId="578912E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JBoss (+5 anos)</w:t>
            </w:r>
          </w:p>
          <w:p w14:paraId="40A6617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Jenkins (2 anos)</w:t>
            </w:r>
          </w:p>
          <w:p w14:paraId="49F6B5C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JUnit</w:t>
            </w:r>
            <w:proofErr w:type="spellEnd"/>
            <w:r>
              <w:rPr>
                <w:color w:val="000000"/>
              </w:rPr>
              <w:t xml:space="preserve"> (+5 anos)</w:t>
            </w:r>
          </w:p>
        </w:tc>
        <w:tc>
          <w:tcPr>
            <w:tcW w:w="3238" w:type="dxa"/>
          </w:tcPr>
          <w:p w14:paraId="18A8641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Salesforce.com</w:t>
            </w:r>
          </w:p>
          <w:p w14:paraId="0F13B2A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Tomcat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01BA49C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Visual Studio (+5 anos)</w:t>
            </w:r>
          </w:p>
          <w:p w14:paraId="62AE04B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WSO2 (2 anos)</w:t>
            </w:r>
          </w:p>
          <w:p w14:paraId="48F849C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GitHub (1 ano)</w:t>
            </w:r>
          </w:p>
        </w:tc>
      </w:tr>
    </w:tbl>
    <w:p w14:paraId="0E3EF62D" w14:textId="77777777" w:rsidR="00F7435C" w:rsidRDefault="00F7435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rPr>
          <w:color w:val="000000"/>
        </w:rPr>
      </w:pPr>
    </w:p>
    <w:p w14:paraId="216B1C09" w14:textId="77777777" w:rsidR="00C42D7B" w:rsidRDefault="00C42D7B" w:rsidP="00C42D7B"/>
    <w:p w14:paraId="2076E003" w14:textId="766BD22E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lastRenderedPageBreak/>
        <w:t>Image</w:t>
      </w:r>
      <w:proofErr w:type="spellEnd"/>
      <w:r>
        <w:rPr>
          <w:smallCaps/>
          <w:color w:val="243F61"/>
          <w:sz w:val="22"/>
          <w:szCs w:val="22"/>
        </w:rPr>
        <w:t xml:space="preserve"> Technology</w:t>
      </w:r>
    </w:p>
    <w:tbl>
      <w:tblPr>
        <w:tblStyle w:val="a3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4228CE85" w14:textId="77777777">
        <w:tc>
          <w:tcPr>
            <w:tcW w:w="1667" w:type="dxa"/>
            <w:shd w:val="clear" w:color="auto" w:fill="auto"/>
          </w:tcPr>
          <w:p w14:paraId="0B7C8765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4362D8ED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Abr</w:t>
            </w:r>
            <w:proofErr w:type="spellEnd"/>
            <w:r>
              <w:rPr>
                <w:color w:val="000000"/>
              </w:rPr>
              <w:t>/2016 – Out/2016</w:t>
            </w:r>
          </w:p>
        </w:tc>
      </w:tr>
      <w:tr w:rsidR="00F7435C" w14:paraId="5669E536" w14:textId="77777777">
        <w:tc>
          <w:tcPr>
            <w:tcW w:w="1667" w:type="dxa"/>
            <w:shd w:val="clear" w:color="auto" w:fill="auto"/>
          </w:tcPr>
          <w:p w14:paraId="328796AA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16ABC323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Arquiteto e analista desenvolvedor</w:t>
            </w:r>
          </w:p>
        </w:tc>
      </w:tr>
      <w:tr w:rsidR="00F7435C" w14:paraId="71F750D9" w14:textId="77777777">
        <w:tc>
          <w:tcPr>
            <w:tcW w:w="1667" w:type="dxa"/>
            <w:shd w:val="clear" w:color="auto" w:fill="auto"/>
          </w:tcPr>
          <w:p w14:paraId="378B3E1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73DA647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BPMS e ECM</w:t>
            </w:r>
          </w:p>
          <w:p w14:paraId="1C4C9D6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Automação de rotinas e controles de processos operacionais na área de TI</w:t>
            </w:r>
          </w:p>
          <w:p w14:paraId="423EEAD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Desenho de soluções que atendam requisitos não funcionais, tais como performance, escalabilidade e segurança</w:t>
            </w:r>
          </w:p>
          <w:p w14:paraId="02C4B21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4EF20B9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36B30F1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Governança de TI e procedimentos de </w:t>
            </w:r>
            <w:proofErr w:type="spellStart"/>
            <w:r>
              <w:rPr>
                <w:i/>
                <w:color w:val="000000"/>
              </w:rPr>
              <w:t>recovery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restore</w:t>
            </w:r>
            <w:proofErr w:type="spellEnd"/>
          </w:p>
          <w:p w14:paraId="0E56225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1971618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Integração com serviços REST</w:t>
            </w:r>
          </w:p>
          <w:p w14:paraId="2DB6D7F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5A884F2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Promoção de cultura de formação em TI, produtividade e inovação com artigos autorais semanais individuais ou com a equipe</w:t>
            </w:r>
          </w:p>
          <w:p w14:paraId="3A52B53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Resposta a incidentes de infraestrutura e </w:t>
            </w:r>
            <w:proofErr w:type="spellStart"/>
            <w:r>
              <w:rPr>
                <w:i/>
                <w:color w:val="000000"/>
              </w:rPr>
              <w:t>facilities</w:t>
            </w:r>
            <w:proofErr w:type="spellEnd"/>
          </w:p>
          <w:p w14:paraId="11FEAB1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Sustentação de aplicações, correção de </w:t>
            </w:r>
            <w:r>
              <w:rPr>
                <w:i/>
                <w:color w:val="000000"/>
              </w:rPr>
              <w:t>bugs</w:t>
            </w:r>
            <w:r>
              <w:rPr>
                <w:color w:val="000000"/>
              </w:rPr>
              <w:t xml:space="preserve"> e desenvolvimento contínuo de aplicação</w:t>
            </w:r>
          </w:p>
        </w:tc>
      </w:tr>
      <w:tr w:rsidR="00F7435C" w14:paraId="0B9464B1" w14:textId="77777777">
        <w:tc>
          <w:tcPr>
            <w:tcW w:w="1667" w:type="dxa"/>
            <w:shd w:val="clear" w:color="auto" w:fill="auto"/>
          </w:tcPr>
          <w:p w14:paraId="37E5827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7ACA6C1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Cassandra</w:t>
            </w:r>
          </w:p>
          <w:p w14:paraId="42A180E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MongoDB</w:t>
            </w:r>
            <w:proofErr w:type="spellEnd"/>
          </w:p>
        </w:tc>
        <w:tc>
          <w:tcPr>
            <w:tcW w:w="3238" w:type="dxa"/>
          </w:tcPr>
          <w:p w14:paraId="48DBE48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MySQL</w:t>
            </w:r>
          </w:p>
          <w:p w14:paraId="36DB067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</w:tc>
      </w:tr>
      <w:tr w:rsidR="00F7435C" w14:paraId="5BF5B671" w14:textId="77777777">
        <w:tc>
          <w:tcPr>
            <w:tcW w:w="1667" w:type="dxa"/>
            <w:shd w:val="clear" w:color="auto" w:fill="auto"/>
          </w:tcPr>
          <w:p w14:paraId="56E7A32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0F6A181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SE</w:t>
            </w:r>
          </w:p>
          <w:p w14:paraId="742BABF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C#</w:t>
            </w:r>
          </w:p>
        </w:tc>
        <w:tc>
          <w:tcPr>
            <w:tcW w:w="3238" w:type="dxa"/>
          </w:tcPr>
          <w:p w14:paraId="4A70C24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EE</w:t>
            </w:r>
          </w:p>
          <w:p w14:paraId="62D9E36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</w:t>
            </w:r>
          </w:p>
        </w:tc>
      </w:tr>
      <w:tr w:rsidR="00F7435C" w14:paraId="78246F0F" w14:textId="77777777">
        <w:tc>
          <w:tcPr>
            <w:tcW w:w="1667" w:type="dxa"/>
            <w:shd w:val="clear" w:color="auto" w:fill="auto"/>
          </w:tcPr>
          <w:p w14:paraId="7C64E696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45EF0B0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Console </w:t>
            </w:r>
            <w:proofErr w:type="spellStart"/>
            <w:r>
              <w:rPr>
                <w:color w:val="000000"/>
              </w:rPr>
              <w:t>Application</w:t>
            </w:r>
            <w:proofErr w:type="spellEnd"/>
          </w:p>
          <w:p w14:paraId="7E86827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09485CF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API for XML (JAX-WS)</w:t>
            </w:r>
          </w:p>
          <w:p w14:paraId="3824014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58527A9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6F36566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Mail API</w:t>
            </w:r>
          </w:p>
          <w:p w14:paraId="129DECA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4F8BF1A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  <w:p w14:paraId="46C31FC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</w:tc>
        <w:tc>
          <w:tcPr>
            <w:tcW w:w="3238" w:type="dxa"/>
          </w:tcPr>
          <w:p w14:paraId="46A6523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75AD8BD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1DDA418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JSON</w:t>
            </w:r>
          </w:p>
          <w:p w14:paraId="59106EB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REST APIs</w:t>
            </w:r>
          </w:p>
          <w:p w14:paraId="667570A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SAP BAPI &amp; </w:t>
            </w:r>
            <w:proofErr w:type="spellStart"/>
            <w:r>
              <w:rPr>
                <w:color w:val="000000"/>
              </w:rPr>
              <w:t>IDoc</w:t>
            </w:r>
            <w:proofErr w:type="spellEnd"/>
          </w:p>
          <w:p w14:paraId="426F734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  <w:p w14:paraId="48A68F5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Web Services SOAP</w:t>
            </w:r>
          </w:p>
          <w:p w14:paraId="38D5AB9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Windows Services</w:t>
            </w:r>
          </w:p>
        </w:tc>
      </w:tr>
      <w:tr w:rsidR="00F7435C" w14:paraId="62141FF3" w14:textId="77777777">
        <w:tc>
          <w:tcPr>
            <w:tcW w:w="1667" w:type="dxa"/>
            <w:shd w:val="clear" w:color="auto" w:fill="auto"/>
          </w:tcPr>
          <w:p w14:paraId="28C57CED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3B5647E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Synapse</w:t>
            </w:r>
            <w:proofErr w:type="spellEnd"/>
          </w:p>
        </w:tc>
        <w:tc>
          <w:tcPr>
            <w:tcW w:w="3238" w:type="dxa"/>
          </w:tcPr>
          <w:p w14:paraId="7811E89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RichFaces</w:t>
            </w:r>
            <w:proofErr w:type="spellEnd"/>
          </w:p>
        </w:tc>
      </w:tr>
      <w:tr w:rsidR="00F7435C" w14:paraId="4ACEAF2E" w14:textId="77777777">
        <w:tc>
          <w:tcPr>
            <w:tcW w:w="1667" w:type="dxa"/>
            <w:shd w:val="clear" w:color="auto" w:fill="auto"/>
          </w:tcPr>
          <w:p w14:paraId="391A914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4B4549F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3C340A8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</w:p>
          <w:p w14:paraId="3385EAC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</w:tc>
        <w:tc>
          <w:tcPr>
            <w:tcW w:w="3238" w:type="dxa"/>
          </w:tcPr>
          <w:p w14:paraId="338C1A6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Spring Framework 3.x (Boot, Core, Data,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>, Security)</w:t>
            </w:r>
          </w:p>
          <w:p w14:paraId="20DC9F0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</w:tc>
      </w:tr>
      <w:tr w:rsidR="00F7435C" w14:paraId="75E058D8" w14:textId="77777777">
        <w:tc>
          <w:tcPr>
            <w:tcW w:w="1667" w:type="dxa"/>
            <w:shd w:val="clear" w:color="auto" w:fill="auto"/>
          </w:tcPr>
          <w:p w14:paraId="7623626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468322C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  <w:tc>
          <w:tcPr>
            <w:tcW w:w="3238" w:type="dxa"/>
          </w:tcPr>
          <w:p w14:paraId="2FDABF0E" w14:textId="77777777" w:rsidR="00F7435C" w:rsidRDefault="00F743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i/>
                <w:color w:val="000000"/>
              </w:rPr>
            </w:pPr>
          </w:p>
        </w:tc>
      </w:tr>
      <w:tr w:rsidR="00F7435C" w14:paraId="3B7719EF" w14:textId="77777777">
        <w:tc>
          <w:tcPr>
            <w:tcW w:w="1667" w:type="dxa"/>
            <w:shd w:val="clear" w:color="auto" w:fill="auto"/>
          </w:tcPr>
          <w:p w14:paraId="3ABD51BA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0BF51EC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Patterns</w:t>
            </w:r>
            <w:proofErr w:type="spellEnd"/>
          </w:p>
          <w:p w14:paraId="55AA290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Tecnologias XML (XML, XSLT, XSL, </w:t>
            </w:r>
            <w:proofErr w:type="spellStart"/>
            <w:r>
              <w:rPr>
                <w:color w:val="000000"/>
              </w:rPr>
              <w:t>XPath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XQuery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238" w:type="dxa"/>
          </w:tcPr>
          <w:p w14:paraId="7BF4097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Roteamento de Mensagens</w:t>
            </w:r>
          </w:p>
          <w:p w14:paraId="5C1C0EF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Público de Escrituração Digital (CT-e, NF-e, MDF-e)</w:t>
            </w:r>
          </w:p>
        </w:tc>
      </w:tr>
      <w:tr w:rsidR="00F7435C" w14:paraId="4E7BC550" w14:textId="77777777">
        <w:tc>
          <w:tcPr>
            <w:tcW w:w="1667" w:type="dxa"/>
            <w:shd w:val="clear" w:color="auto" w:fill="auto"/>
          </w:tcPr>
          <w:p w14:paraId="632AB77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78CE5C8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Amazon</w:t>
            </w:r>
            <w:proofErr w:type="spellEnd"/>
            <w:r>
              <w:rPr>
                <w:color w:val="000000"/>
              </w:rPr>
              <w:t xml:space="preserve"> Web Services (2 anos)</w:t>
            </w:r>
          </w:p>
          <w:p w14:paraId="1FC0754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Eclipse (+5 anos)</w:t>
            </w:r>
          </w:p>
          <w:p w14:paraId="355FA3D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Hudson (2 anos)</w:t>
            </w:r>
          </w:p>
          <w:p w14:paraId="311C7B4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IIS Server (+5 anos)</w:t>
            </w:r>
          </w:p>
          <w:p w14:paraId="2CB1C09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JBoss (+5 anos)</w:t>
            </w:r>
          </w:p>
          <w:p w14:paraId="3A360F0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Jenkins (2 anos)</w:t>
            </w:r>
          </w:p>
          <w:p w14:paraId="46EABBB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JUnit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3630E66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Netbeans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0D02CAD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Operacional Linux</w:t>
            </w:r>
          </w:p>
        </w:tc>
        <w:tc>
          <w:tcPr>
            <w:tcW w:w="3238" w:type="dxa"/>
          </w:tcPr>
          <w:p w14:paraId="3F2D5FE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Operacional Windows</w:t>
            </w:r>
          </w:p>
          <w:p w14:paraId="4AC4A55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Team Foundation Services (2 anos)</w:t>
            </w:r>
          </w:p>
          <w:p w14:paraId="7507C99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GitFlow</w:t>
            </w:r>
            <w:proofErr w:type="spellEnd"/>
            <w:r>
              <w:rPr>
                <w:color w:val="000000"/>
              </w:rPr>
              <w:t xml:space="preserve"> (2 anos)</w:t>
            </w:r>
          </w:p>
          <w:p w14:paraId="46CD1DD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Tomcat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45FE8A4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Visual Studio (+5 anos)</w:t>
            </w:r>
          </w:p>
          <w:p w14:paraId="510CE44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WSO2 (2 anos)</w:t>
            </w:r>
          </w:p>
          <w:p w14:paraId="769F0B2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GitHub (1 ano)</w:t>
            </w:r>
          </w:p>
        </w:tc>
      </w:tr>
      <w:tr w:rsidR="00F7435C" w14:paraId="57DCFB85" w14:textId="77777777">
        <w:tc>
          <w:tcPr>
            <w:tcW w:w="1667" w:type="dxa"/>
            <w:shd w:val="clear" w:color="auto" w:fill="auto"/>
          </w:tcPr>
          <w:p w14:paraId="7D4D687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Clientes: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1DAED98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Prefeitura Municipal de Diadema</w:t>
            </w:r>
          </w:p>
        </w:tc>
      </w:tr>
    </w:tbl>
    <w:p w14:paraId="53A9FC79" w14:textId="77777777" w:rsidR="00F7435C" w:rsidRDefault="00F7435C"/>
    <w:p w14:paraId="3B47A206" w14:textId="77777777" w:rsidR="00F7435C" w:rsidRDefault="00F7435C"/>
    <w:p w14:paraId="39E7C806" w14:textId="77777777" w:rsidR="00C42D7B" w:rsidRDefault="00C42D7B" w:rsidP="00C42D7B"/>
    <w:p w14:paraId="461F8184" w14:textId="251F3959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lastRenderedPageBreak/>
        <w:t>Andreani</w:t>
      </w:r>
      <w:proofErr w:type="spellEnd"/>
      <w:r>
        <w:rPr>
          <w:smallCaps/>
          <w:color w:val="243F61"/>
          <w:sz w:val="22"/>
          <w:szCs w:val="22"/>
        </w:rPr>
        <w:t xml:space="preserve"> Logística Ltda</w:t>
      </w:r>
    </w:p>
    <w:tbl>
      <w:tblPr>
        <w:tblStyle w:val="a4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5CC3B364" w14:textId="77777777">
        <w:tc>
          <w:tcPr>
            <w:tcW w:w="1667" w:type="dxa"/>
            <w:shd w:val="clear" w:color="auto" w:fill="auto"/>
          </w:tcPr>
          <w:p w14:paraId="41B88DC7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6023E98D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Jul</w:t>
            </w:r>
            <w:proofErr w:type="spellEnd"/>
            <w:r>
              <w:rPr>
                <w:color w:val="000000"/>
              </w:rPr>
              <w:t xml:space="preserve">/2015 – </w:t>
            </w:r>
            <w:proofErr w:type="gramStart"/>
            <w:r>
              <w:rPr>
                <w:color w:val="000000"/>
              </w:rPr>
              <w:t>Abril</w:t>
            </w:r>
            <w:proofErr w:type="gramEnd"/>
            <w:r>
              <w:rPr>
                <w:color w:val="000000"/>
              </w:rPr>
              <w:t>/2016</w:t>
            </w:r>
          </w:p>
        </w:tc>
      </w:tr>
      <w:tr w:rsidR="00F7435C" w14:paraId="7B24B039" w14:textId="77777777">
        <w:tc>
          <w:tcPr>
            <w:tcW w:w="1667" w:type="dxa"/>
            <w:shd w:val="clear" w:color="auto" w:fill="auto"/>
          </w:tcPr>
          <w:p w14:paraId="5AC5F61E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777FC13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Arquiteto e analista desenvolvedor</w:t>
            </w:r>
          </w:p>
        </w:tc>
      </w:tr>
      <w:tr w:rsidR="00F7435C" w14:paraId="3207897F" w14:textId="77777777">
        <w:tc>
          <w:tcPr>
            <w:tcW w:w="1667" w:type="dxa"/>
            <w:shd w:val="clear" w:color="auto" w:fill="auto"/>
          </w:tcPr>
          <w:p w14:paraId="4989791C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39F8117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logística</w:t>
            </w:r>
          </w:p>
          <w:p w14:paraId="7CC4054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Automação de rotinas e controles de processos operacionais na área de TI</w:t>
            </w:r>
          </w:p>
          <w:p w14:paraId="070C8F2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Desenho de soluções que atendam requisitos não funcionais, tais como performance, escalabilidade e segurança</w:t>
            </w:r>
          </w:p>
          <w:p w14:paraId="07DD855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58514C3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41E5021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Governança de TI e procedimentos de </w:t>
            </w:r>
            <w:proofErr w:type="spellStart"/>
            <w:r>
              <w:rPr>
                <w:i/>
                <w:color w:val="000000"/>
              </w:rPr>
              <w:t>recovery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restore</w:t>
            </w:r>
            <w:proofErr w:type="spellEnd"/>
          </w:p>
          <w:p w14:paraId="098E03B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2831A21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Integração com serviços REST</w:t>
            </w:r>
          </w:p>
          <w:p w14:paraId="1324ADB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012A13E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Promoção de cultura de formação em TI, produtividade e inovação com artigos autorais semanais individuais ou com a equipe</w:t>
            </w:r>
          </w:p>
          <w:p w14:paraId="4649B85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Resposta a incidentes de infraestrutura e </w:t>
            </w:r>
            <w:proofErr w:type="spellStart"/>
            <w:r>
              <w:rPr>
                <w:i/>
                <w:color w:val="000000"/>
              </w:rPr>
              <w:t>facilities</w:t>
            </w:r>
            <w:proofErr w:type="spellEnd"/>
          </w:p>
          <w:p w14:paraId="1531C96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Sustentação de aplicações, correção de </w:t>
            </w:r>
            <w:r>
              <w:rPr>
                <w:i/>
                <w:color w:val="000000"/>
              </w:rPr>
              <w:t>bugs</w:t>
            </w:r>
            <w:r>
              <w:rPr>
                <w:color w:val="000000"/>
              </w:rPr>
              <w:t xml:space="preserve"> e desenvolvimento contínuo de aplicação</w:t>
            </w:r>
          </w:p>
        </w:tc>
      </w:tr>
      <w:tr w:rsidR="00F7435C" w14:paraId="03A73717" w14:textId="77777777">
        <w:tc>
          <w:tcPr>
            <w:tcW w:w="1667" w:type="dxa"/>
            <w:shd w:val="clear" w:color="auto" w:fill="auto"/>
          </w:tcPr>
          <w:p w14:paraId="66329F42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3F1483D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Cassandra</w:t>
            </w:r>
          </w:p>
          <w:p w14:paraId="11119E6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MongoDB</w:t>
            </w:r>
            <w:proofErr w:type="spellEnd"/>
          </w:p>
        </w:tc>
        <w:tc>
          <w:tcPr>
            <w:tcW w:w="3238" w:type="dxa"/>
          </w:tcPr>
          <w:p w14:paraId="6BF7899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MySQL</w:t>
            </w:r>
          </w:p>
          <w:p w14:paraId="12668FC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</w:tc>
      </w:tr>
      <w:tr w:rsidR="00F7435C" w14:paraId="35734BAD" w14:textId="77777777">
        <w:tc>
          <w:tcPr>
            <w:tcW w:w="1667" w:type="dxa"/>
            <w:shd w:val="clear" w:color="auto" w:fill="auto"/>
          </w:tcPr>
          <w:p w14:paraId="40F926C0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315072D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SE</w:t>
            </w:r>
          </w:p>
          <w:p w14:paraId="7652427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C#</w:t>
            </w:r>
          </w:p>
        </w:tc>
        <w:tc>
          <w:tcPr>
            <w:tcW w:w="3238" w:type="dxa"/>
          </w:tcPr>
          <w:p w14:paraId="4CCD07C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EE</w:t>
            </w:r>
          </w:p>
          <w:p w14:paraId="70B045D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SQL</w:t>
            </w:r>
          </w:p>
        </w:tc>
      </w:tr>
      <w:tr w:rsidR="00F7435C" w14:paraId="3FAEA8C1" w14:textId="77777777">
        <w:tc>
          <w:tcPr>
            <w:tcW w:w="1667" w:type="dxa"/>
            <w:shd w:val="clear" w:color="auto" w:fill="auto"/>
          </w:tcPr>
          <w:p w14:paraId="232B034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442A06B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Console </w:t>
            </w:r>
            <w:proofErr w:type="spellStart"/>
            <w:r>
              <w:rPr>
                <w:color w:val="000000"/>
              </w:rPr>
              <w:t>Application</w:t>
            </w:r>
            <w:proofErr w:type="spellEnd"/>
          </w:p>
          <w:p w14:paraId="1B51B79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28FBD18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API for XML (JAX-WS)</w:t>
            </w:r>
          </w:p>
          <w:p w14:paraId="5FA2D79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05351BF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617D917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Mail API</w:t>
            </w:r>
          </w:p>
          <w:p w14:paraId="2943574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17791E9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  <w:p w14:paraId="1C970C6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</w:tc>
        <w:tc>
          <w:tcPr>
            <w:tcW w:w="3238" w:type="dxa"/>
          </w:tcPr>
          <w:p w14:paraId="69C38FD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0E718BA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3506BAF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JSON</w:t>
            </w:r>
          </w:p>
          <w:p w14:paraId="5E3F6BE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REST APIs</w:t>
            </w:r>
          </w:p>
          <w:p w14:paraId="421B2C0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SAP BAPI &amp; </w:t>
            </w:r>
            <w:proofErr w:type="spellStart"/>
            <w:r>
              <w:rPr>
                <w:color w:val="000000"/>
              </w:rPr>
              <w:t>IDoc</w:t>
            </w:r>
            <w:proofErr w:type="spellEnd"/>
          </w:p>
          <w:p w14:paraId="2775ABD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  <w:p w14:paraId="684F1F8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Web Services SOAP</w:t>
            </w:r>
          </w:p>
          <w:p w14:paraId="3E78E9D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Windows Services</w:t>
            </w:r>
          </w:p>
        </w:tc>
      </w:tr>
      <w:tr w:rsidR="00F7435C" w14:paraId="7B0A5BD1" w14:textId="77777777">
        <w:tc>
          <w:tcPr>
            <w:tcW w:w="1667" w:type="dxa"/>
            <w:shd w:val="clear" w:color="auto" w:fill="auto"/>
          </w:tcPr>
          <w:p w14:paraId="2A8CC5F0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7592492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Synapse</w:t>
            </w:r>
            <w:proofErr w:type="spellEnd"/>
          </w:p>
        </w:tc>
        <w:tc>
          <w:tcPr>
            <w:tcW w:w="3238" w:type="dxa"/>
          </w:tcPr>
          <w:p w14:paraId="080D232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RichFaces</w:t>
            </w:r>
            <w:proofErr w:type="spellEnd"/>
          </w:p>
        </w:tc>
      </w:tr>
      <w:tr w:rsidR="00F7435C" w14:paraId="71380BEA" w14:textId="77777777">
        <w:tc>
          <w:tcPr>
            <w:tcW w:w="1667" w:type="dxa"/>
            <w:shd w:val="clear" w:color="auto" w:fill="auto"/>
          </w:tcPr>
          <w:p w14:paraId="57715A2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329CACD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3F9F74B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</w:p>
          <w:p w14:paraId="634C9A2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</w:tc>
        <w:tc>
          <w:tcPr>
            <w:tcW w:w="3238" w:type="dxa"/>
          </w:tcPr>
          <w:p w14:paraId="0CC344B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Spring Framework 3.x (Boot, Core, Data,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>, Security)</w:t>
            </w:r>
          </w:p>
          <w:p w14:paraId="3A307CF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</w:tc>
      </w:tr>
      <w:tr w:rsidR="00F7435C" w14:paraId="3B2877D4" w14:textId="77777777">
        <w:tc>
          <w:tcPr>
            <w:tcW w:w="1667" w:type="dxa"/>
            <w:shd w:val="clear" w:color="auto" w:fill="auto"/>
          </w:tcPr>
          <w:p w14:paraId="0E2E029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162590E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Waterfall</w:t>
            </w:r>
            <w:proofErr w:type="spellEnd"/>
          </w:p>
          <w:p w14:paraId="3A34BD0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PMBOK</w:t>
            </w:r>
          </w:p>
        </w:tc>
        <w:tc>
          <w:tcPr>
            <w:tcW w:w="3238" w:type="dxa"/>
          </w:tcPr>
          <w:p w14:paraId="144521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</w:tr>
      <w:tr w:rsidR="00F7435C" w14:paraId="6655B857" w14:textId="77777777">
        <w:tc>
          <w:tcPr>
            <w:tcW w:w="1667" w:type="dxa"/>
            <w:shd w:val="clear" w:color="auto" w:fill="auto"/>
          </w:tcPr>
          <w:p w14:paraId="1A89E565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3732245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Patterns</w:t>
            </w:r>
            <w:proofErr w:type="spellEnd"/>
          </w:p>
          <w:p w14:paraId="19A7FBF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Tecnologias XML (XML, XSLT, XSL, </w:t>
            </w:r>
            <w:proofErr w:type="spellStart"/>
            <w:r>
              <w:rPr>
                <w:color w:val="000000"/>
              </w:rPr>
              <w:t>XPath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XQuery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238" w:type="dxa"/>
          </w:tcPr>
          <w:p w14:paraId="5C7AD41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Roteamento de Mensagens</w:t>
            </w:r>
          </w:p>
          <w:p w14:paraId="6F27D65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Público de Escrituração Digital (CT-e, NF-e, MDF-e)</w:t>
            </w:r>
          </w:p>
        </w:tc>
      </w:tr>
      <w:tr w:rsidR="00F7435C" w14:paraId="2F66D4C0" w14:textId="77777777">
        <w:tc>
          <w:tcPr>
            <w:tcW w:w="1667" w:type="dxa"/>
            <w:shd w:val="clear" w:color="auto" w:fill="auto"/>
          </w:tcPr>
          <w:p w14:paraId="018DD66C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3967A78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Amazon</w:t>
            </w:r>
            <w:proofErr w:type="spellEnd"/>
            <w:r>
              <w:rPr>
                <w:color w:val="000000"/>
              </w:rPr>
              <w:t xml:space="preserve"> Web Services (2 anos)</w:t>
            </w:r>
          </w:p>
          <w:p w14:paraId="5892CC0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Eclipse (+5 anos)</w:t>
            </w:r>
          </w:p>
          <w:p w14:paraId="12A9C94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Hudson (2 anos)</w:t>
            </w:r>
          </w:p>
          <w:p w14:paraId="169BDDD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IIS Server (+5 anos)</w:t>
            </w:r>
          </w:p>
          <w:p w14:paraId="7499952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JBoss (+5 anos)</w:t>
            </w:r>
          </w:p>
          <w:p w14:paraId="42FB1D0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Jenkins (2 anos)</w:t>
            </w:r>
          </w:p>
          <w:p w14:paraId="36949FA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JUnit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7EBEBAC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Netbeans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760FC1E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Operacional Linux</w:t>
            </w:r>
          </w:p>
        </w:tc>
        <w:tc>
          <w:tcPr>
            <w:tcW w:w="3238" w:type="dxa"/>
          </w:tcPr>
          <w:p w14:paraId="558E868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Sistema Operacional Windows</w:t>
            </w:r>
          </w:p>
          <w:p w14:paraId="57CB80C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Team Foundation Services (2 anos)</w:t>
            </w:r>
          </w:p>
          <w:p w14:paraId="3518DBD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TortoiseSVN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15B696C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Tomcat</w:t>
            </w:r>
            <w:proofErr w:type="spellEnd"/>
            <w:r>
              <w:rPr>
                <w:color w:val="000000"/>
              </w:rPr>
              <w:t xml:space="preserve"> (+5 anos)</w:t>
            </w:r>
          </w:p>
          <w:p w14:paraId="18C2472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Visual Studio (+5 anos)</w:t>
            </w:r>
          </w:p>
          <w:p w14:paraId="703153C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WSO2 (2 anos)</w:t>
            </w:r>
          </w:p>
        </w:tc>
      </w:tr>
      <w:tr w:rsidR="00F7435C" w14:paraId="5D060B89" w14:textId="77777777">
        <w:tc>
          <w:tcPr>
            <w:tcW w:w="1667" w:type="dxa"/>
            <w:shd w:val="clear" w:color="auto" w:fill="auto"/>
          </w:tcPr>
          <w:p w14:paraId="16FCA816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Clientes: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75C921C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Abbott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Laboratories</w:t>
            </w:r>
            <w:proofErr w:type="spellEnd"/>
          </w:p>
          <w:p w14:paraId="40214AD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Hypermarcas</w:t>
            </w:r>
            <w:proofErr w:type="spellEnd"/>
            <w:r>
              <w:rPr>
                <w:color w:val="000000"/>
              </w:rPr>
              <w:t xml:space="preserve"> S/A</w:t>
            </w:r>
          </w:p>
          <w:p w14:paraId="584231C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Laboratórios Pierre </w:t>
            </w:r>
            <w:proofErr w:type="spellStart"/>
            <w:r>
              <w:rPr>
                <w:color w:val="000000"/>
              </w:rPr>
              <w:t>Fabre</w:t>
            </w:r>
            <w:proofErr w:type="spellEnd"/>
            <w:r>
              <w:rPr>
                <w:color w:val="000000"/>
              </w:rPr>
              <w:t xml:space="preserve"> do Brasil Ltda</w:t>
            </w:r>
          </w:p>
          <w:p w14:paraId="7E7CF7F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Mattel</w:t>
            </w:r>
            <w:proofErr w:type="spellEnd"/>
            <w:r>
              <w:rPr>
                <w:color w:val="000000"/>
              </w:rPr>
              <w:t xml:space="preserve"> Brasil</w:t>
            </w:r>
          </w:p>
          <w:p w14:paraId="1B42641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Mitutoyo</w:t>
            </w:r>
            <w:proofErr w:type="spellEnd"/>
            <w:r>
              <w:rPr>
                <w:color w:val="000000"/>
              </w:rPr>
              <w:t xml:space="preserve"> Sul Americana</w:t>
            </w:r>
          </w:p>
        </w:tc>
      </w:tr>
    </w:tbl>
    <w:p w14:paraId="4BF5706B" w14:textId="77777777" w:rsidR="00F7435C" w:rsidRDefault="00F7435C"/>
    <w:p w14:paraId="21E6970F" w14:textId="77777777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lastRenderedPageBreak/>
        <w:t>FastService</w:t>
      </w:r>
      <w:proofErr w:type="spellEnd"/>
      <w:r>
        <w:rPr>
          <w:smallCaps/>
          <w:color w:val="243F61"/>
          <w:sz w:val="22"/>
          <w:szCs w:val="22"/>
        </w:rPr>
        <w:t xml:space="preserve"> Informática Ltda</w:t>
      </w:r>
    </w:p>
    <w:tbl>
      <w:tblPr>
        <w:tblStyle w:val="a5"/>
        <w:tblW w:w="90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6"/>
        <w:gridCol w:w="4169"/>
        <w:gridCol w:w="3238"/>
      </w:tblGrid>
      <w:tr w:rsidR="00F7435C" w14:paraId="559874EA" w14:textId="77777777" w:rsidTr="00C42D7B">
        <w:tc>
          <w:tcPr>
            <w:tcW w:w="1666" w:type="dxa"/>
            <w:shd w:val="clear" w:color="auto" w:fill="auto"/>
          </w:tcPr>
          <w:p w14:paraId="263DDA4A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2DEC196F" w14:textId="7DB1EE2D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Jan/2003 – Atual</w:t>
            </w:r>
          </w:p>
        </w:tc>
      </w:tr>
      <w:tr w:rsidR="00F7435C" w14:paraId="75CCC4F9" w14:textId="77777777" w:rsidTr="00C42D7B">
        <w:tc>
          <w:tcPr>
            <w:tcW w:w="1666" w:type="dxa"/>
            <w:shd w:val="clear" w:color="auto" w:fill="auto"/>
          </w:tcPr>
          <w:p w14:paraId="54CA1AA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686E981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Arquiteto, Líder e Consultor de Tecnologia da Informação</w:t>
            </w:r>
          </w:p>
        </w:tc>
      </w:tr>
      <w:tr w:rsidR="00F7435C" w14:paraId="0C69DBD3" w14:textId="77777777" w:rsidTr="00C42D7B">
        <w:tc>
          <w:tcPr>
            <w:tcW w:w="1666" w:type="dxa"/>
            <w:shd w:val="clear" w:color="auto" w:fill="auto"/>
          </w:tcPr>
          <w:p w14:paraId="4BAD8DE0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5C28A94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certificação digital e portais</w:t>
            </w:r>
          </w:p>
          <w:p w14:paraId="1EF41AD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Automação de rotinas e controles de processos operacionais na área de TI</w:t>
            </w:r>
          </w:p>
          <w:p w14:paraId="15B737A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Desenho de soluções que atendam requisitos não funcionais, tais como performance, escalabilidade e segurança</w:t>
            </w:r>
          </w:p>
          <w:p w14:paraId="30DDB67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44ADB5B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5720258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Governança de TI e procedimentos de </w:t>
            </w:r>
            <w:proofErr w:type="spellStart"/>
            <w:r>
              <w:rPr>
                <w:i/>
                <w:color w:val="000000"/>
              </w:rPr>
              <w:t>recovery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restore</w:t>
            </w:r>
            <w:proofErr w:type="spellEnd"/>
          </w:p>
          <w:p w14:paraId="074DCC2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4E9C8DB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Integração com serviços REST</w:t>
            </w:r>
          </w:p>
          <w:p w14:paraId="66F47D4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Manutenção de </w:t>
            </w:r>
            <w:proofErr w:type="spellStart"/>
            <w:r>
              <w:rPr>
                <w:i/>
                <w:color w:val="000000"/>
              </w:rPr>
              <w:t>load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balancing</w:t>
            </w:r>
            <w:proofErr w:type="spellEnd"/>
            <w:r>
              <w:rPr>
                <w:color w:val="000000"/>
              </w:rPr>
              <w:t xml:space="preserve">, TCP/IP, </w:t>
            </w:r>
            <w:proofErr w:type="spellStart"/>
            <w:r>
              <w:rPr>
                <w:color w:val="000000"/>
              </w:rPr>
              <w:t>IPs</w:t>
            </w:r>
            <w:proofErr w:type="spellEnd"/>
            <w:r>
              <w:rPr>
                <w:color w:val="000000"/>
              </w:rPr>
              <w:t xml:space="preserve"> virtuais, </w:t>
            </w:r>
            <w:proofErr w:type="spellStart"/>
            <w:r>
              <w:rPr>
                <w:color w:val="000000"/>
              </w:rPr>
              <w:t>NATs</w:t>
            </w:r>
            <w:proofErr w:type="spellEnd"/>
            <w:r>
              <w:rPr>
                <w:color w:val="000000"/>
              </w:rPr>
              <w:t xml:space="preserve"> e certificados digitais</w:t>
            </w:r>
          </w:p>
          <w:p w14:paraId="4C767BD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787A7EC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Promoção de cultura de formação em TI e produtividade</w:t>
            </w:r>
          </w:p>
          <w:p w14:paraId="0E5FCDE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Sustentação de aplicações, correção de </w:t>
            </w:r>
            <w:r>
              <w:rPr>
                <w:i/>
                <w:color w:val="000000"/>
              </w:rPr>
              <w:t>bugs</w:t>
            </w:r>
            <w:r>
              <w:rPr>
                <w:color w:val="000000"/>
              </w:rPr>
              <w:t xml:space="preserve"> e desenvolvimento contínuo de aplicação</w:t>
            </w:r>
          </w:p>
        </w:tc>
      </w:tr>
      <w:tr w:rsidR="00F7435C" w14:paraId="7715F050" w14:textId="77777777" w:rsidTr="00C42D7B">
        <w:tc>
          <w:tcPr>
            <w:tcW w:w="1666" w:type="dxa"/>
            <w:shd w:val="clear" w:color="auto" w:fill="auto"/>
          </w:tcPr>
          <w:p w14:paraId="5422F223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4169" w:type="dxa"/>
            <w:shd w:val="clear" w:color="auto" w:fill="auto"/>
          </w:tcPr>
          <w:p w14:paraId="5BB0034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Cassandra</w:t>
            </w:r>
          </w:p>
          <w:p w14:paraId="0A7B91F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MongoDB</w:t>
            </w:r>
            <w:proofErr w:type="spellEnd"/>
          </w:p>
        </w:tc>
        <w:tc>
          <w:tcPr>
            <w:tcW w:w="3238" w:type="dxa"/>
          </w:tcPr>
          <w:p w14:paraId="419B874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MySQL</w:t>
            </w:r>
          </w:p>
          <w:p w14:paraId="06A15A6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</w:tc>
      </w:tr>
      <w:tr w:rsidR="00F7435C" w14:paraId="7BCA7669" w14:textId="77777777" w:rsidTr="00C42D7B">
        <w:tc>
          <w:tcPr>
            <w:tcW w:w="1666" w:type="dxa"/>
            <w:shd w:val="clear" w:color="auto" w:fill="auto"/>
          </w:tcPr>
          <w:p w14:paraId="1FB1378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4169" w:type="dxa"/>
            <w:shd w:val="clear" w:color="auto" w:fill="auto"/>
          </w:tcPr>
          <w:p w14:paraId="6CAC29A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C/C++</w:t>
            </w:r>
          </w:p>
          <w:p w14:paraId="23C6F64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Java, J2SE, J2EE, J2ME</w:t>
            </w:r>
          </w:p>
          <w:p w14:paraId="22E329D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C#</w:t>
            </w:r>
          </w:p>
          <w:p w14:paraId="7FC9A08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PL/SQL</w:t>
            </w:r>
          </w:p>
        </w:tc>
        <w:tc>
          <w:tcPr>
            <w:tcW w:w="3238" w:type="dxa"/>
          </w:tcPr>
          <w:p w14:paraId="751F6EE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SQL</w:t>
            </w:r>
          </w:p>
          <w:p w14:paraId="51EF298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XML/XSLT</w:t>
            </w:r>
          </w:p>
          <w:p w14:paraId="5F18F92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JavaScript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ECMAScript</w:t>
            </w:r>
            <w:proofErr w:type="spellEnd"/>
          </w:p>
          <w:p w14:paraId="5C1A661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PHP</w:t>
            </w:r>
          </w:p>
        </w:tc>
      </w:tr>
      <w:tr w:rsidR="00F7435C" w14:paraId="70D4F3F2" w14:textId="77777777" w:rsidTr="00C42D7B">
        <w:tc>
          <w:tcPr>
            <w:tcW w:w="1666" w:type="dxa"/>
            <w:shd w:val="clear" w:color="auto" w:fill="auto"/>
          </w:tcPr>
          <w:p w14:paraId="212D8AFD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4169" w:type="dxa"/>
            <w:shd w:val="clear" w:color="auto" w:fill="auto"/>
          </w:tcPr>
          <w:p w14:paraId="6B39D4A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Console </w:t>
            </w:r>
            <w:proofErr w:type="spellStart"/>
            <w:r>
              <w:rPr>
                <w:color w:val="000000"/>
              </w:rPr>
              <w:t>Application</w:t>
            </w:r>
            <w:proofErr w:type="spellEnd"/>
          </w:p>
          <w:p w14:paraId="24A065E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CryptoAPI</w:t>
            </w:r>
            <w:proofErr w:type="spellEnd"/>
          </w:p>
          <w:p w14:paraId="387261B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171B09D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Java API for XML (JAX-WS)</w:t>
            </w:r>
          </w:p>
          <w:p w14:paraId="0356241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1AB3B17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Cryptography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Extension</w:t>
            </w:r>
            <w:proofErr w:type="spellEnd"/>
            <w:r>
              <w:rPr>
                <w:color w:val="000000"/>
              </w:rPr>
              <w:t xml:space="preserve"> (JCE)</w:t>
            </w:r>
          </w:p>
          <w:p w14:paraId="7AAD038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5A6CC98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Java Mail API</w:t>
            </w:r>
          </w:p>
          <w:p w14:paraId="1A7B18B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7F70809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</w:tc>
        <w:tc>
          <w:tcPr>
            <w:tcW w:w="3238" w:type="dxa"/>
          </w:tcPr>
          <w:p w14:paraId="1A03209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Native</w:t>
            </w:r>
            <w:proofErr w:type="spellEnd"/>
            <w:r>
              <w:rPr>
                <w:color w:val="000000"/>
              </w:rPr>
              <w:t xml:space="preserve"> Interface (JNI)</w:t>
            </w:r>
          </w:p>
          <w:p w14:paraId="0505153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  <w:p w14:paraId="2F0AF3A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5233563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Transaction</w:t>
            </w:r>
            <w:proofErr w:type="spellEnd"/>
            <w:r>
              <w:rPr>
                <w:color w:val="000000"/>
              </w:rPr>
              <w:t xml:space="preserve"> API (JTA)</w:t>
            </w:r>
          </w:p>
          <w:p w14:paraId="167F6D6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3195A23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547D445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  <w:p w14:paraId="64B2A89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XML Digital </w:t>
            </w:r>
            <w:proofErr w:type="spellStart"/>
            <w:r>
              <w:rPr>
                <w:color w:val="000000"/>
              </w:rPr>
              <w:t>Signature</w:t>
            </w:r>
            <w:proofErr w:type="spellEnd"/>
            <w:r>
              <w:rPr>
                <w:color w:val="000000"/>
              </w:rPr>
              <w:t xml:space="preserve"> APIs</w:t>
            </w:r>
          </w:p>
          <w:p w14:paraId="34F9DE6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JSON</w:t>
            </w:r>
          </w:p>
        </w:tc>
      </w:tr>
      <w:tr w:rsidR="00F7435C" w14:paraId="343A85F8" w14:textId="77777777" w:rsidTr="00C42D7B">
        <w:tc>
          <w:tcPr>
            <w:tcW w:w="1666" w:type="dxa"/>
            <w:shd w:val="clear" w:color="auto" w:fill="auto"/>
          </w:tcPr>
          <w:p w14:paraId="349F7A6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4169" w:type="dxa"/>
            <w:shd w:val="clear" w:color="auto" w:fill="auto"/>
          </w:tcPr>
          <w:p w14:paraId="6527CC6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Hardware </w:t>
            </w:r>
            <w:proofErr w:type="spellStart"/>
            <w:r>
              <w:rPr>
                <w:i/>
                <w:color w:val="000000"/>
              </w:rPr>
              <w:t>security</w:t>
            </w:r>
            <w:proofErr w:type="spellEnd"/>
            <w:r>
              <w:rPr>
                <w:i/>
                <w:color w:val="000000"/>
              </w:rPr>
              <w:t xml:space="preserve"> modules (HSM)</w:t>
            </w:r>
          </w:p>
        </w:tc>
        <w:tc>
          <w:tcPr>
            <w:tcW w:w="3238" w:type="dxa"/>
          </w:tcPr>
          <w:p w14:paraId="42D9AFD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SmartCards</w:t>
            </w:r>
            <w:proofErr w:type="spellEnd"/>
          </w:p>
        </w:tc>
      </w:tr>
      <w:tr w:rsidR="00F7435C" w14:paraId="4305B2F0" w14:textId="77777777" w:rsidTr="00C42D7B">
        <w:tc>
          <w:tcPr>
            <w:tcW w:w="1666" w:type="dxa"/>
            <w:shd w:val="clear" w:color="auto" w:fill="auto"/>
          </w:tcPr>
          <w:p w14:paraId="443258E7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4169" w:type="dxa"/>
            <w:shd w:val="clear" w:color="auto" w:fill="auto"/>
          </w:tcPr>
          <w:p w14:paraId="5A897FA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  <w:p w14:paraId="67F29BB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</w:p>
          <w:p w14:paraId="614D370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RichFaces</w:t>
            </w:r>
            <w:proofErr w:type="spellEnd"/>
          </w:p>
        </w:tc>
        <w:tc>
          <w:tcPr>
            <w:tcW w:w="3238" w:type="dxa"/>
          </w:tcPr>
          <w:p w14:paraId="6A44656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  <w:p w14:paraId="5CF1F44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49364BC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Spring</w:t>
            </w:r>
          </w:p>
        </w:tc>
      </w:tr>
      <w:tr w:rsidR="00F7435C" w14:paraId="1A0797A8" w14:textId="77777777" w:rsidTr="00C42D7B">
        <w:tc>
          <w:tcPr>
            <w:tcW w:w="1666" w:type="dxa"/>
            <w:shd w:val="clear" w:color="auto" w:fill="auto"/>
          </w:tcPr>
          <w:p w14:paraId="4CAE6A04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4169" w:type="dxa"/>
            <w:shd w:val="clear" w:color="auto" w:fill="auto"/>
          </w:tcPr>
          <w:p w14:paraId="5A260A9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i/>
                <w:color w:val="000000"/>
              </w:rPr>
              <w:t>Waterfall</w:t>
            </w:r>
            <w:proofErr w:type="spellEnd"/>
          </w:p>
          <w:p w14:paraId="00706B3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PMBOK</w:t>
            </w:r>
          </w:p>
        </w:tc>
        <w:tc>
          <w:tcPr>
            <w:tcW w:w="3238" w:type="dxa"/>
          </w:tcPr>
          <w:p w14:paraId="73CCFCB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</w:tr>
      <w:tr w:rsidR="00F7435C" w14:paraId="5F8B86F2" w14:textId="77777777" w:rsidTr="00C42D7B">
        <w:tc>
          <w:tcPr>
            <w:tcW w:w="1666" w:type="dxa"/>
            <w:shd w:val="clear" w:color="auto" w:fill="auto"/>
          </w:tcPr>
          <w:p w14:paraId="3051B643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4169" w:type="dxa"/>
            <w:shd w:val="clear" w:color="auto" w:fill="auto"/>
          </w:tcPr>
          <w:p w14:paraId="49CA04F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Infraestrutura de Chaves Públicas Brasileira</w:t>
            </w:r>
            <w:r>
              <w:rPr>
                <w:color w:val="000000"/>
              </w:rPr>
              <w:br/>
              <w:t>(ICP-Brasil)</w:t>
            </w:r>
          </w:p>
        </w:tc>
        <w:tc>
          <w:tcPr>
            <w:tcW w:w="3238" w:type="dxa"/>
          </w:tcPr>
          <w:p w14:paraId="662CCB9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Public-key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Cryptography</w:t>
            </w:r>
            <w:proofErr w:type="spellEnd"/>
            <w:r>
              <w:rPr>
                <w:i/>
                <w:color w:val="000000"/>
              </w:rPr>
              <w:t xml:space="preserve"> Standard</w:t>
            </w:r>
            <w:r>
              <w:rPr>
                <w:color w:val="000000"/>
              </w:rPr>
              <w:t xml:space="preserve"> (PKCS)</w:t>
            </w:r>
          </w:p>
        </w:tc>
      </w:tr>
      <w:tr w:rsidR="00F7435C" w14:paraId="785671F6" w14:textId="77777777" w:rsidTr="00C42D7B">
        <w:tc>
          <w:tcPr>
            <w:tcW w:w="1666" w:type="dxa"/>
            <w:shd w:val="clear" w:color="auto" w:fill="auto"/>
          </w:tcPr>
          <w:p w14:paraId="06C4CE0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4169" w:type="dxa"/>
            <w:shd w:val="clear" w:color="auto" w:fill="auto"/>
          </w:tcPr>
          <w:p w14:paraId="471FB8E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Eclipse</w:t>
            </w:r>
          </w:p>
          <w:p w14:paraId="27056D2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Visual Studio</w:t>
            </w:r>
          </w:p>
          <w:p w14:paraId="1638647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TortoiseSVN</w:t>
            </w:r>
            <w:proofErr w:type="spellEnd"/>
          </w:p>
          <w:p w14:paraId="0C728B5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Maven</w:t>
            </w:r>
            <w:proofErr w:type="spellEnd"/>
          </w:p>
          <w:p w14:paraId="215829E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JUnit</w:t>
            </w:r>
            <w:proofErr w:type="spellEnd"/>
          </w:p>
          <w:p w14:paraId="4E4B42B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Mercurial</w:t>
            </w:r>
          </w:p>
        </w:tc>
        <w:tc>
          <w:tcPr>
            <w:tcW w:w="3238" w:type="dxa"/>
          </w:tcPr>
          <w:p w14:paraId="384BB6E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JBoss</w:t>
            </w:r>
          </w:p>
          <w:p w14:paraId="4BB5AEB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Netbeans</w:t>
            </w:r>
            <w:proofErr w:type="spellEnd"/>
          </w:p>
          <w:p w14:paraId="13FD602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Tomcat</w:t>
            </w:r>
            <w:proofErr w:type="spellEnd"/>
          </w:p>
          <w:p w14:paraId="7A5F7E2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Ant</w:t>
            </w:r>
            <w:proofErr w:type="spellEnd"/>
          </w:p>
          <w:p w14:paraId="3C7890C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GIT</w:t>
            </w:r>
          </w:p>
        </w:tc>
      </w:tr>
      <w:tr w:rsidR="00F7435C" w14:paraId="32CE034F" w14:textId="77777777" w:rsidTr="00C42D7B">
        <w:tc>
          <w:tcPr>
            <w:tcW w:w="1666" w:type="dxa"/>
            <w:shd w:val="clear" w:color="auto" w:fill="auto"/>
          </w:tcPr>
          <w:p w14:paraId="275EE48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Clientes:</w:t>
            </w:r>
          </w:p>
        </w:tc>
        <w:tc>
          <w:tcPr>
            <w:tcW w:w="7407" w:type="dxa"/>
            <w:gridSpan w:val="2"/>
            <w:shd w:val="clear" w:color="auto" w:fill="auto"/>
          </w:tcPr>
          <w:p w14:paraId="4B34C21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Unik</w:t>
            </w:r>
            <w:proofErr w:type="spellEnd"/>
            <w:r>
              <w:rPr>
                <w:color w:val="000000"/>
              </w:rPr>
              <w:t xml:space="preserve"> S/A</w:t>
            </w:r>
          </w:p>
          <w:p w14:paraId="420753F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DocSystem</w:t>
            </w:r>
            <w:proofErr w:type="spellEnd"/>
          </w:p>
          <w:p w14:paraId="2E2CC92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Estec</w:t>
            </w:r>
            <w:proofErr w:type="spellEnd"/>
          </w:p>
          <w:p w14:paraId="072DAD4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Assurance</w:t>
            </w:r>
            <w:proofErr w:type="spellEnd"/>
            <w:r>
              <w:rPr>
                <w:color w:val="000000"/>
              </w:rPr>
              <w:t xml:space="preserve"> IT Consultoria em Informática Ltda</w:t>
            </w:r>
          </w:p>
          <w:p w14:paraId="7E5CEA35" w14:textId="77777777" w:rsidR="00F7435C" w:rsidRDefault="00E92749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</w:pPr>
            <w:proofErr w:type="spellStart"/>
            <w:r>
              <w:rPr>
                <w:color w:val="000000"/>
              </w:rPr>
              <w:t>International</w:t>
            </w:r>
            <w:proofErr w:type="spellEnd"/>
            <w:r>
              <w:rPr>
                <w:color w:val="000000"/>
              </w:rPr>
              <w:t xml:space="preserve"> Business </w:t>
            </w:r>
            <w:proofErr w:type="spellStart"/>
            <w:r>
              <w:rPr>
                <w:color w:val="000000"/>
              </w:rPr>
              <w:t>Machine</w:t>
            </w:r>
            <w:proofErr w:type="spellEnd"/>
            <w:r>
              <w:rPr>
                <w:color w:val="000000"/>
              </w:rPr>
              <w:t xml:space="preserve"> (IBM)</w:t>
            </w:r>
          </w:p>
          <w:p w14:paraId="4D91F1A8" w14:textId="77777777" w:rsidR="00F7435C" w:rsidRDefault="00E92749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</w:pPr>
            <w:r>
              <w:rPr>
                <w:color w:val="000000"/>
              </w:rPr>
              <w:t>AIG Seguros Brasil S/A</w:t>
            </w:r>
          </w:p>
          <w:p w14:paraId="72F0A45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3CON Consultoria e Sistemas Ltda</w:t>
            </w:r>
          </w:p>
          <w:p w14:paraId="14DE073C" w14:textId="77777777" w:rsidR="00F7435C" w:rsidRDefault="00E92749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</w:pPr>
            <w:r>
              <w:rPr>
                <w:color w:val="000000"/>
              </w:rPr>
              <w:t>BM&amp;F Bovespa S/A Bolsa de Valores, Mercadorias e Futuros</w:t>
            </w:r>
          </w:p>
          <w:p w14:paraId="24C84A1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Serasa S/A</w:t>
            </w:r>
          </w:p>
        </w:tc>
      </w:tr>
    </w:tbl>
    <w:p w14:paraId="03A1E781" w14:textId="77777777" w:rsidR="00F7435C" w:rsidRDefault="00E92749">
      <w:pPr>
        <w:pBdr>
          <w:top w:val="single" w:sz="6" w:space="2" w:color="4F81BD"/>
          <w:left w:val="single" w:sz="6" w:space="2" w:color="4F81BD"/>
          <w:bottom w:val="nil"/>
          <w:right w:val="nil"/>
          <w:between w:val="nil"/>
        </w:pBdr>
        <w:spacing w:before="300" w:after="0"/>
        <w:rPr>
          <w:smallCaps/>
          <w:color w:val="243F61"/>
          <w:sz w:val="22"/>
          <w:szCs w:val="22"/>
        </w:rPr>
      </w:pPr>
      <w:proofErr w:type="spellStart"/>
      <w:r>
        <w:rPr>
          <w:smallCaps/>
          <w:color w:val="243F61"/>
          <w:sz w:val="22"/>
          <w:szCs w:val="22"/>
        </w:rPr>
        <w:lastRenderedPageBreak/>
        <w:t>Valid</w:t>
      </w:r>
      <w:proofErr w:type="spellEnd"/>
      <w:r>
        <w:rPr>
          <w:smallCaps/>
          <w:color w:val="243F61"/>
          <w:sz w:val="22"/>
          <w:szCs w:val="22"/>
        </w:rPr>
        <w:t xml:space="preserve"> Certificadora Digital Ltda</w:t>
      </w:r>
    </w:p>
    <w:tbl>
      <w:tblPr>
        <w:tblStyle w:val="a6"/>
        <w:tblW w:w="873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67"/>
        <w:gridCol w:w="3828"/>
        <w:gridCol w:w="3238"/>
      </w:tblGrid>
      <w:tr w:rsidR="00F7435C" w14:paraId="2F2A4A68" w14:textId="77777777">
        <w:tc>
          <w:tcPr>
            <w:tcW w:w="1667" w:type="dxa"/>
            <w:shd w:val="clear" w:color="auto" w:fill="auto"/>
          </w:tcPr>
          <w:p w14:paraId="753B02F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Período:</w:t>
            </w:r>
          </w:p>
        </w:tc>
        <w:tc>
          <w:tcPr>
            <w:tcW w:w="7066" w:type="dxa"/>
            <w:gridSpan w:val="2"/>
            <w:shd w:val="clear" w:color="auto" w:fill="auto"/>
          </w:tcPr>
          <w:p w14:paraId="73EEE73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Jun</w:t>
            </w:r>
            <w:proofErr w:type="spellEnd"/>
            <w:r>
              <w:rPr>
                <w:color w:val="000000"/>
              </w:rPr>
              <w:t xml:space="preserve">/2011 – Out/2014 </w:t>
            </w:r>
          </w:p>
        </w:tc>
      </w:tr>
      <w:tr w:rsidR="00F7435C" w14:paraId="38D47A17" w14:textId="77777777">
        <w:tc>
          <w:tcPr>
            <w:tcW w:w="1667" w:type="dxa"/>
            <w:shd w:val="clear" w:color="auto" w:fill="auto"/>
          </w:tcPr>
          <w:p w14:paraId="04754EA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Cargo:</w:t>
            </w:r>
          </w:p>
        </w:tc>
        <w:tc>
          <w:tcPr>
            <w:tcW w:w="7066" w:type="dxa"/>
            <w:gridSpan w:val="2"/>
            <w:shd w:val="clear" w:color="auto" w:fill="auto"/>
          </w:tcPr>
          <w:p w14:paraId="2356179C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Coordenador de Sistemas/PKI e Consultor de Tecnologia da Informação</w:t>
            </w:r>
          </w:p>
        </w:tc>
      </w:tr>
      <w:tr w:rsidR="00F7435C" w14:paraId="6B22D87A" w14:textId="77777777">
        <w:tc>
          <w:tcPr>
            <w:tcW w:w="1667" w:type="dxa"/>
            <w:shd w:val="clear" w:color="auto" w:fill="auto"/>
          </w:tcPr>
          <w:p w14:paraId="4A5C8398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Atividades:</w:t>
            </w:r>
          </w:p>
        </w:tc>
        <w:tc>
          <w:tcPr>
            <w:tcW w:w="7066" w:type="dxa"/>
            <w:gridSpan w:val="2"/>
            <w:shd w:val="clear" w:color="auto" w:fill="auto"/>
          </w:tcPr>
          <w:p w14:paraId="5A3143B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Arquitetura de componentes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 para certificação digital e portais</w:t>
            </w:r>
          </w:p>
          <w:p w14:paraId="2F00D4F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Automação de rotinas e controles de processos operacionais na área de TI</w:t>
            </w:r>
          </w:p>
          <w:p w14:paraId="4DF62A9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Desenho de soluções que atendam requisitos não funcionais, tais como performance, escalabilidade e segurança</w:t>
            </w:r>
          </w:p>
          <w:p w14:paraId="77CCEB8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Desenvolvimento, testes e sustentação de </w:t>
            </w:r>
            <w:r>
              <w:rPr>
                <w:i/>
                <w:color w:val="000000"/>
              </w:rPr>
              <w:t>plug-ins</w:t>
            </w:r>
            <w:r>
              <w:rPr>
                <w:color w:val="000000"/>
              </w:rPr>
              <w:t xml:space="preserve"> de integração entre e-mail, sistemas de arquivo e bases de dados </w:t>
            </w:r>
          </w:p>
          <w:p w14:paraId="0B74598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Engenharia de </w:t>
            </w:r>
            <w:r>
              <w:rPr>
                <w:i/>
                <w:color w:val="000000"/>
              </w:rPr>
              <w:t>software</w:t>
            </w:r>
            <w:r>
              <w:rPr>
                <w:color w:val="000000"/>
              </w:rPr>
              <w:t xml:space="preserve">: ciclo de vida da aplicação e ferramentas de controle de versão, </w:t>
            </w:r>
            <w:r>
              <w:rPr>
                <w:i/>
                <w:color w:val="000000"/>
              </w:rPr>
              <w:t>build</w:t>
            </w:r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deploy</w:t>
            </w:r>
            <w:proofErr w:type="spellEnd"/>
          </w:p>
          <w:p w14:paraId="099AA46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Especificação técnica, arquitetura, codificação, testes e documentação de soluções para sistemas PKI e integração com </w:t>
            </w:r>
            <w:proofErr w:type="spellStart"/>
            <w:r>
              <w:rPr>
                <w:color w:val="000000"/>
              </w:rPr>
              <w:t>HSMs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SmartCards</w:t>
            </w:r>
            <w:proofErr w:type="spellEnd"/>
            <w:r>
              <w:rPr>
                <w:color w:val="000000"/>
              </w:rPr>
              <w:t>, Android e iOS;</w:t>
            </w:r>
          </w:p>
          <w:p w14:paraId="0CA0A9A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Governança de TI e procedimentos de </w:t>
            </w:r>
            <w:proofErr w:type="spellStart"/>
            <w:r>
              <w:rPr>
                <w:i/>
                <w:color w:val="000000"/>
              </w:rPr>
              <w:t>recovery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i/>
                <w:color w:val="000000"/>
              </w:rPr>
              <w:t>restore</w:t>
            </w:r>
            <w:proofErr w:type="spellEnd"/>
          </w:p>
          <w:p w14:paraId="0A9A318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Infraestrutura e modelo de </w:t>
            </w:r>
            <w:proofErr w:type="spellStart"/>
            <w:r>
              <w:rPr>
                <w:i/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de aplicações de alta disponibilidade e na nuvem</w:t>
            </w:r>
          </w:p>
          <w:p w14:paraId="586B068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Integração com serviços REST</w:t>
            </w:r>
          </w:p>
          <w:p w14:paraId="1CE60D8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 xml:space="preserve">Manutenção de </w:t>
            </w:r>
            <w:proofErr w:type="spellStart"/>
            <w:r>
              <w:rPr>
                <w:i/>
                <w:color w:val="000000"/>
              </w:rPr>
              <w:t>load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balancing</w:t>
            </w:r>
            <w:proofErr w:type="spellEnd"/>
            <w:r>
              <w:rPr>
                <w:color w:val="000000"/>
              </w:rPr>
              <w:t xml:space="preserve">, TCP/IP, </w:t>
            </w:r>
            <w:proofErr w:type="spellStart"/>
            <w:r>
              <w:rPr>
                <w:color w:val="000000"/>
              </w:rPr>
              <w:t>IPs</w:t>
            </w:r>
            <w:proofErr w:type="spellEnd"/>
            <w:r>
              <w:rPr>
                <w:color w:val="000000"/>
              </w:rPr>
              <w:t xml:space="preserve"> virtuais, </w:t>
            </w:r>
            <w:proofErr w:type="spellStart"/>
            <w:r>
              <w:rPr>
                <w:color w:val="000000"/>
              </w:rPr>
              <w:t>NATs</w:t>
            </w:r>
            <w:proofErr w:type="spellEnd"/>
            <w:r>
              <w:rPr>
                <w:color w:val="000000"/>
              </w:rPr>
              <w:t xml:space="preserve"> e certificados digitais </w:t>
            </w:r>
          </w:p>
          <w:p w14:paraId="40A205D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r>
              <w:rPr>
                <w:color w:val="000000"/>
              </w:rPr>
              <w:t>Melhoria do processo de desenvolvimento e promoção da cultura de confiabilidade, qualidade e alta disponibilidade</w:t>
            </w:r>
          </w:p>
          <w:p w14:paraId="22C7682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Promoção de cultura de formação em TI e produtividade</w:t>
            </w:r>
          </w:p>
          <w:p w14:paraId="56F409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Sustentação de aplicações, correção de </w:t>
            </w:r>
            <w:r>
              <w:rPr>
                <w:i/>
                <w:color w:val="000000"/>
              </w:rPr>
              <w:t>bugs</w:t>
            </w:r>
            <w:r>
              <w:rPr>
                <w:color w:val="000000"/>
              </w:rPr>
              <w:t xml:space="preserve"> e desenvolvimento contínuo de aplicação</w:t>
            </w:r>
          </w:p>
        </w:tc>
      </w:tr>
      <w:tr w:rsidR="00F7435C" w14:paraId="1C093849" w14:textId="77777777">
        <w:tc>
          <w:tcPr>
            <w:tcW w:w="1667" w:type="dxa"/>
            <w:shd w:val="clear" w:color="auto" w:fill="auto"/>
          </w:tcPr>
          <w:p w14:paraId="32D7C2D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Bases de Dados:</w:t>
            </w:r>
          </w:p>
        </w:tc>
        <w:tc>
          <w:tcPr>
            <w:tcW w:w="3828" w:type="dxa"/>
            <w:shd w:val="clear" w:color="auto" w:fill="auto"/>
          </w:tcPr>
          <w:p w14:paraId="1A5AC27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MySQL</w:t>
            </w:r>
          </w:p>
        </w:tc>
        <w:tc>
          <w:tcPr>
            <w:tcW w:w="3238" w:type="dxa"/>
          </w:tcPr>
          <w:p w14:paraId="26E43670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Oracle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</w:p>
        </w:tc>
      </w:tr>
      <w:tr w:rsidR="00F7435C" w14:paraId="2E8E224D" w14:textId="77777777">
        <w:tc>
          <w:tcPr>
            <w:tcW w:w="1667" w:type="dxa"/>
            <w:shd w:val="clear" w:color="auto" w:fill="auto"/>
          </w:tcPr>
          <w:p w14:paraId="28C11AF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Linguagens:</w:t>
            </w:r>
          </w:p>
        </w:tc>
        <w:tc>
          <w:tcPr>
            <w:tcW w:w="3828" w:type="dxa"/>
            <w:shd w:val="clear" w:color="auto" w:fill="auto"/>
          </w:tcPr>
          <w:p w14:paraId="133361E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C/C++</w:t>
            </w:r>
          </w:p>
          <w:p w14:paraId="353F7FE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Java, J2SE, J2EE, J2ME</w:t>
            </w:r>
          </w:p>
          <w:p w14:paraId="601BC35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C#</w:t>
            </w:r>
          </w:p>
          <w:p w14:paraId="2421164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PL/SQL</w:t>
            </w:r>
          </w:p>
        </w:tc>
        <w:tc>
          <w:tcPr>
            <w:tcW w:w="3238" w:type="dxa"/>
          </w:tcPr>
          <w:p w14:paraId="2460747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HTML</w:t>
            </w:r>
          </w:p>
          <w:p w14:paraId="235FD3F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XML/XSLT</w:t>
            </w:r>
          </w:p>
          <w:p w14:paraId="2E52839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JavaScript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ECMAScript</w:t>
            </w:r>
            <w:proofErr w:type="spellEnd"/>
          </w:p>
        </w:tc>
      </w:tr>
      <w:tr w:rsidR="00F7435C" w14:paraId="75F1603B" w14:textId="77777777">
        <w:tc>
          <w:tcPr>
            <w:tcW w:w="1667" w:type="dxa"/>
            <w:shd w:val="clear" w:color="auto" w:fill="auto"/>
          </w:tcPr>
          <w:p w14:paraId="1DC6A889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APIs:</w:t>
            </w:r>
          </w:p>
        </w:tc>
        <w:tc>
          <w:tcPr>
            <w:tcW w:w="3828" w:type="dxa"/>
            <w:shd w:val="clear" w:color="auto" w:fill="auto"/>
          </w:tcPr>
          <w:p w14:paraId="693C4AF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CryptoAPI</w:t>
            </w:r>
            <w:proofErr w:type="spellEnd"/>
          </w:p>
          <w:p w14:paraId="4914AC3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Database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Connectivity</w:t>
            </w:r>
            <w:proofErr w:type="spellEnd"/>
            <w:r>
              <w:rPr>
                <w:color w:val="000000"/>
              </w:rPr>
              <w:t xml:space="preserve"> (JDBC)</w:t>
            </w:r>
          </w:p>
          <w:p w14:paraId="3920771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Native</w:t>
            </w:r>
            <w:proofErr w:type="spellEnd"/>
            <w:r>
              <w:rPr>
                <w:color w:val="000000"/>
              </w:rPr>
              <w:t xml:space="preserve"> Interface (JNI)</w:t>
            </w:r>
          </w:p>
          <w:p w14:paraId="2D8508B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Windows Sockets API (WSA)</w:t>
            </w:r>
          </w:p>
          <w:p w14:paraId="63AC352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Windows Internet (</w:t>
            </w:r>
            <w:proofErr w:type="spellStart"/>
            <w:r>
              <w:rPr>
                <w:color w:val="000000"/>
              </w:rPr>
              <w:t>WinINet</w:t>
            </w:r>
            <w:proofErr w:type="spellEnd"/>
            <w:r>
              <w:rPr>
                <w:color w:val="000000"/>
              </w:rPr>
              <w:t>)</w:t>
            </w:r>
          </w:p>
          <w:p w14:paraId="607F65B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API for XML </w:t>
            </w:r>
            <w:proofErr w:type="spellStart"/>
            <w:r>
              <w:rPr>
                <w:color w:val="000000"/>
              </w:rPr>
              <w:t>Parsing</w:t>
            </w:r>
            <w:proofErr w:type="spellEnd"/>
            <w:r>
              <w:rPr>
                <w:color w:val="000000"/>
              </w:rPr>
              <w:t xml:space="preserve"> (JAXP)</w:t>
            </w:r>
          </w:p>
          <w:p w14:paraId="126D194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Message</w:t>
            </w:r>
            <w:proofErr w:type="spellEnd"/>
            <w:r>
              <w:rPr>
                <w:color w:val="000000"/>
              </w:rPr>
              <w:t xml:space="preserve"> Service (JMS)</w:t>
            </w:r>
          </w:p>
          <w:p w14:paraId="7E70B5A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Servlet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</w:t>
            </w:r>
            <w:proofErr w:type="spellEnd"/>
          </w:p>
          <w:p w14:paraId="44F5AC3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Enterprise </w:t>
            </w:r>
            <w:proofErr w:type="spellStart"/>
            <w:r>
              <w:rPr>
                <w:color w:val="000000"/>
              </w:rPr>
              <w:t>JavaBeans</w:t>
            </w:r>
            <w:proofErr w:type="spellEnd"/>
            <w:r>
              <w:rPr>
                <w:color w:val="000000"/>
              </w:rPr>
              <w:t xml:space="preserve"> (EJB 3)</w:t>
            </w:r>
          </w:p>
          <w:p w14:paraId="1FDCD78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Persistence</w:t>
            </w:r>
            <w:proofErr w:type="spellEnd"/>
            <w:r>
              <w:rPr>
                <w:color w:val="000000"/>
              </w:rPr>
              <w:t xml:space="preserve"> API (JPA)</w:t>
            </w:r>
          </w:p>
          <w:p w14:paraId="76463C0C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Standard </w:t>
            </w:r>
            <w:proofErr w:type="spellStart"/>
            <w:r>
              <w:rPr>
                <w:color w:val="000000"/>
              </w:rPr>
              <w:t>Tag</w:t>
            </w:r>
            <w:proofErr w:type="spellEnd"/>
            <w:r>
              <w:rPr>
                <w:color w:val="000000"/>
              </w:rPr>
              <w:t xml:space="preserve"> Library (STL)</w:t>
            </w:r>
          </w:p>
        </w:tc>
        <w:tc>
          <w:tcPr>
            <w:tcW w:w="3238" w:type="dxa"/>
          </w:tcPr>
          <w:p w14:paraId="7F7A93E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Java API for XML (JAX-WS)</w:t>
            </w:r>
          </w:p>
          <w:p w14:paraId="1C896614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Cryptography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Extension</w:t>
            </w:r>
            <w:proofErr w:type="spellEnd"/>
            <w:r>
              <w:rPr>
                <w:color w:val="000000"/>
              </w:rPr>
              <w:t xml:space="preserve"> (JCE)</w:t>
            </w:r>
          </w:p>
          <w:p w14:paraId="5E1DE0A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Windows HTTP Services (</w:t>
            </w:r>
            <w:proofErr w:type="spellStart"/>
            <w:r>
              <w:rPr>
                <w:color w:val="000000"/>
              </w:rPr>
              <w:t>WinHTTP</w:t>
            </w:r>
            <w:proofErr w:type="spellEnd"/>
            <w:r>
              <w:rPr>
                <w:color w:val="000000"/>
              </w:rPr>
              <w:t>)</w:t>
            </w:r>
          </w:p>
          <w:p w14:paraId="3B40939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JavaMail</w:t>
            </w:r>
            <w:proofErr w:type="spellEnd"/>
          </w:p>
          <w:p w14:paraId="376B5D7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Transaction</w:t>
            </w:r>
            <w:proofErr w:type="spellEnd"/>
            <w:r>
              <w:rPr>
                <w:color w:val="000000"/>
              </w:rPr>
              <w:t xml:space="preserve"> API (JTA)</w:t>
            </w:r>
          </w:p>
          <w:p w14:paraId="2CEDE5B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Faces (JSF)</w:t>
            </w:r>
          </w:p>
          <w:p w14:paraId="3D917F0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JavaServer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Pages</w:t>
            </w:r>
            <w:proofErr w:type="spellEnd"/>
            <w:r>
              <w:rPr>
                <w:color w:val="000000"/>
              </w:rPr>
              <w:t xml:space="preserve"> (JSP)</w:t>
            </w:r>
          </w:p>
          <w:p w14:paraId="11C2430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Java </w:t>
            </w:r>
            <w:proofErr w:type="spellStart"/>
            <w:r>
              <w:rPr>
                <w:color w:val="000000"/>
              </w:rPr>
              <w:t>Image</w:t>
            </w:r>
            <w:proofErr w:type="spellEnd"/>
            <w:r>
              <w:rPr>
                <w:color w:val="000000"/>
              </w:rPr>
              <w:t xml:space="preserve"> I/O</w:t>
            </w:r>
          </w:p>
          <w:p w14:paraId="6492FC9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XML Digital </w:t>
            </w:r>
            <w:proofErr w:type="spellStart"/>
            <w:r>
              <w:rPr>
                <w:color w:val="000000"/>
              </w:rPr>
              <w:t>Signature</w:t>
            </w:r>
            <w:proofErr w:type="spellEnd"/>
            <w:r>
              <w:rPr>
                <w:color w:val="000000"/>
              </w:rPr>
              <w:t xml:space="preserve"> APIs</w:t>
            </w:r>
          </w:p>
        </w:tc>
      </w:tr>
      <w:tr w:rsidR="00F7435C" w14:paraId="222023DC" w14:textId="77777777">
        <w:tc>
          <w:tcPr>
            <w:tcW w:w="1667" w:type="dxa"/>
            <w:shd w:val="clear" w:color="auto" w:fill="auto"/>
          </w:tcPr>
          <w:p w14:paraId="4805B1CB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Tecnologias:</w:t>
            </w:r>
          </w:p>
        </w:tc>
        <w:tc>
          <w:tcPr>
            <w:tcW w:w="3828" w:type="dxa"/>
            <w:shd w:val="clear" w:color="auto" w:fill="auto"/>
          </w:tcPr>
          <w:p w14:paraId="1D82840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Hardware </w:t>
            </w:r>
            <w:proofErr w:type="spellStart"/>
            <w:r>
              <w:rPr>
                <w:i/>
                <w:color w:val="000000"/>
              </w:rPr>
              <w:t>security</w:t>
            </w:r>
            <w:proofErr w:type="spellEnd"/>
            <w:r>
              <w:rPr>
                <w:i/>
                <w:color w:val="000000"/>
              </w:rPr>
              <w:t xml:space="preserve"> modules (HSM)</w:t>
            </w:r>
          </w:p>
        </w:tc>
        <w:tc>
          <w:tcPr>
            <w:tcW w:w="3238" w:type="dxa"/>
          </w:tcPr>
          <w:p w14:paraId="3310AF4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SmartCards</w:t>
            </w:r>
            <w:proofErr w:type="spellEnd"/>
          </w:p>
        </w:tc>
      </w:tr>
      <w:tr w:rsidR="00F7435C" w14:paraId="7FCE6C07" w14:textId="77777777">
        <w:tc>
          <w:tcPr>
            <w:tcW w:w="1667" w:type="dxa"/>
            <w:shd w:val="clear" w:color="auto" w:fill="auto"/>
          </w:tcPr>
          <w:p w14:paraId="460C813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Frameworks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14:paraId="68C51F92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Struts</w:t>
            </w:r>
            <w:proofErr w:type="spellEnd"/>
          </w:p>
          <w:p w14:paraId="6D591E0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Axis</w:t>
            </w:r>
            <w:proofErr w:type="spellEnd"/>
            <w:r>
              <w:rPr>
                <w:color w:val="000000"/>
              </w:rPr>
              <w:t>/Axis2</w:t>
            </w:r>
          </w:p>
          <w:p w14:paraId="0EE19AEF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CXF</w:t>
            </w:r>
          </w:p>
          <w:p w14:paraId="000172B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POI</w:t>
            </w:r>
          </w:p>
          <w:p w14:paraId="529A3FD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Xerces</w:t>
            </w:r>
            <w:proofErr w:type="spellEnd"/>
          </w:p>
        </w:tc>
        <w:tc>
          <w:tcPr>
            <w:tcW w:w="3238" w:type="dxa"/>
          </w:tcPr>
          <w:p w14:paraId="02906D9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Hibernate</w:t>
            </w:r>
            <w:proofErr w:type="spellEnd"/>
          </w:p>
          <w:p w14:paraId="79C8B73B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Commons</w:t>
            </w:r>
          </w:p>
          <w:p w14:paraId="242A44E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log4j</w:t>
            </w:r>
          </w:p>
          <w:p w14:paraId="04A317A3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ActiveMQ</w:t>
            </w:r>
            <w:proofErr w:type="spellEnd"/>
          </w:p>
        </w:tc>
      </w:tr>
      <w:tr w:rsidR="00F7435C" w14:paraId="3D7824A0" w14:textId="77777777">
        <w:tc>
          <w:tcPr>
            <w:tcW w:w="1667" w:type="dxa"/>
            <w:shd w:val="clear" w:color="auto" w:fill="auto"/>
          </w:tcPr>
          <w:p w14:paraId="2D134201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Metodologias:</w:t>
            </w:r>
          </w:p>
        </w:tc>
        <w:tc>
          <w:tcPr>
            <w:tcW w:w="3828" w:type="dxa"/>
            <w:shd w:val="clear" w:color="auto" w:fill="auto"/>
          </w:tcPr>
          <w:p w14:paraId="56D7E4C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i/>
                <w:color w:val="000000"/>
              </w:rPr>
              <w:t>Waterfall</w:t>
            </w:r>
            <w:proofErr w:type="spellEnd"/>
          </w:p>
          <w:p w14:paraId="3370538D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PMBOK</w:t>
            </w:r>
          </w:p>
        </w:tc>
        <w:tc>
          <w:tcPr>
            <w:tcW w:w="3238" w:type="dxa"/>
          </w:tcPr>
          <w:p w14:paraId="774216F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Scrum</w:t>
            </w:r>
          </w:p>
        </w:tc>
      </w:tr>
      <w:tr w:rsidR="00F7435C" w14:paraId="38F33012" w14:textId="77777777">
        <w:tc>
          <w:tcPr>
            <w:tcW w:w="1667" w:type="dxa"/>
            <w:shd w:val="clear" w:color="auto" w:fill="auto"/>
          </w:tcPr>
          <w:p w14:paraId="4521E3C5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Especificações:</w:t>
            </w:r>
          </w:p>
        </w:tc>
        <w:tc>
          <w:tcPr>
            <w:tcW w:w="3828" w:type="dxa"/>
            <w:shd w:val="clear" w:color="auto" w:fill="auto"/>
          </w:tcPr>
          <w:p w14:paraId="402BC7A5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Infraestrutura de Chaves Públicas Brasileira (ICP-Brasil)</w:t>
            </w:r>
          </w:p>
        </w:tc>
        <w:tc>
          <w:tcPr>
            <w:tcW w:w="3238" w:type="dxa"/>
          </w:tcPr>
          <w:p w14:paraId="6A96DEE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Public-key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Cryptography</w:t>
            </w:r>
            <w:proofErr w:type="spellEnd"/>
            <w:r>
              <w:rPr>
                <w:i/>
                <w:color w:val="000000"/>
              </w:rPr>
              <w:t xml:space="preserve"> Standard</w:t>
            </w:r>
            <w:r>
              <w:rPr>
                <w:color w:val="000000"/>
              </w:rPr>
              <w:t xml:space="preserve"> (PKCS)</w:t>
            </w:r>
          </w:p>
        </w:tc>
      </w:tr>
      <w:tr w:rsidR="00F7435C" w14:paraId="7CB080E3" w14:textId="77777777">
        <w:tc>
          <w:tcPr>
            <w:tcW w:w="1667" w:type="dxa"/>
            <w:shd w:val="clear" w:color="auto" w:fill="auto"/>
          </w:tcPr>
          <w:p w14:paraId="6487F3AF" w14:textId="77777777" w:rsidR="00F7435C" w:rsidRDefault="00E92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Ferramentas:</w:t>
            </w:r>
          </w:p>
        </w:tc>
        <w:tc>
          <w:tcPr>
            <w:tcW w:w="3828" w:type="dxa"/>
            <w:shd w:val="clear" w:color="auto" w:fill="auto"/>
          </w:tcPr>
          <w:p w14:paraId="4E9C75E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Eclipse</w:t>
            </w:r>
          </w:p>
          <w:p w14:paraId="636456B7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Visual Studio</w:t>
            </w:r>
          </w:p>
          <w:p w14:paraId="1B5F99FA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TortoiseSVN</w:t>
            </w:r>
            <w:proofErr w:type="spellEnd"/>
          </w:p>
          <w:p w14:paraId="3DA2CA16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HTTP Server</w:t>
            </w:r>
          </w:p>
        </w:tc>
        <w:tc>
          <w:tcPr>
            <w:tcW w:w="3238" w:type="dxa"/>
          </w:tcPr>
          <w:p w14:paraId="292F85A9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JBoss</w:t>
            </w:r>
          </w:p>
          <w:p w14:paraId="1F276BCE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proofErr w:type="spellStart"/>
            <w:r>
              <w:rPr>
                <w:color w:val="000000"/>
              </w:rPr>
              <w:t>Netbeans</w:t>
            </w:r>
            <w:proofErr w:type="spellEnd"/>
          </w:p>
          <w:p w14:paraId="465F7548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 xml:space="preserve">Apache </w:t>
            </w:r>
            <w:proofErr w:type="spellStart"/>
            <w:r>
              <w:rPr>
                <w:color w:val="000000"/>
              </w:rPr>
              <w:t>Tomcat</w:t>
            </w:r>
            <w:proofErr w:type="spellEnd"/>
          </w:p>
          <w:p w14:paraId="572334E1" w14:textId="77777777" w:rsidR="00F7435C" w:rsidRDefault="00E9274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76" w:hanging="176"/>
            </w:pPr>
            <w:r>
              <w:rPr>
                <w:color w:val="000000"/>
              </w:rPr>
              <w:t>Apache James</w:t>
            </w:r>
          </w:p>
        </w:tc>
      </w:tr>
    </w:tbl>
    <w:p w14:paraId="1A4D8CE9" w14:textId="77777777" w:rsidR="00F7435C" w:rsidRDefault="00F7435C" w:rsidP="00E92749"/>
    <w:sectPr w:rsidR="00F743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8" w:right="1347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A0BAD" w14:textId="77777777" w:rsidR="00626B63" w:rsidRDefault="00626B63">
      <w:pPr>
        <w:spacing w:before="0" w:after="0" w:line="240" w:lineRule="auto"/>
      </w:pPr>
      <w:r>
        <w:separator/>
      </w:r>
    </w:p>
  </w:endnote>
  <w:endnote w:type="continuationSeparator" w:id="0">
    <w:p w14:paraId="1FEE0608" w14:textId="77777777" w:rsidR="00626B63" w:rsidRDefault="00626B6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260AC" w14:textId="77777777" w:rsidR="006335EE" w:rsidRDefault="006335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8112E" w14:textId="64B750AD" w:rsidR="000B07F5" w:rsidRDefault="000B07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Data: </w:t>
    </w:r>
    <w:r w:rsidR="006335EE">
      <w:rPr>
        <w:sz w:val="16"/>
        <w:szCs w:val="16"/>
      </w:rPr>
      <w:fldChar w:fldCharType="begin"/>
    </w:r>
    <w:r w:rsidR="006335EE">
      <w:rPr>
        <w:sz w:val="16"/>
        <w:szCs w:val="16"/>
      </w:rPr>
      <w:instrText xml:space="preserve"> TIME \@ "dd/MM/yyyy HH:mm" </w:instrText>
    </w:r>
    <w:r w:rsidR="006335EE">
      <w:rPr>
        <w:sz w:val="16"/>
        <w:szCs w:val="16"/>
      </w:rPr>
      <w:fldChar w:fldCharType="separate"/>
    </w:r>
    <w:r w:rsidR="00157B19">
      <w:rPr>
        <w:noProof/>
        <w:sz w:val="16"/>
        <w:szCs w:val="16"/>
      </w:rPr>
      <w:t>20/10/2020 10:14</w:t>
    </w:r>
    <w:r w:rsidR="006335EE">
      <w:rPr>
        <w:sz w:val="16"/>
        <w:szCs w:val="16"/>
      </w:rPr>
      <w:fldChar w:fldCharType="end"/>
    </w:r>
    <w:r>
      <w:rPr>
        <w:color w:val="000000"/>
        <w:sz w:val="16"/>
        <w:szCs w:val="16"/>
      </w:rPr>
      <w:br/>
      <w:t>Revisão: 3</w:t>
    </w:r>
    <w:r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374B5" w14:textId="77777777" w:rsidR="006335EE" w:rsidRDefault="006335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5F64C" w14:textId="77777777" w:rsidR="00626B63" w:rsidRDefault="00626B63">
      <w:pPr>
        <w:spacing w:before="0" w:after="0" w:line="240" w:lineRule="auto"/>
      </w:pPr>
      <w:r>
        <w:separator/>
      </w:r>
    </w:p>
  </w:footnote>
  <w:footnote w:type="continuationSeparator" w:id="0">
    <w:p w14:paraId="4607B08E" w14:textId="77777777" w:rsidR="00626B63" w:rsidRDefault="00626B6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5498D" w14:textId="77777777" w:rsidR="006335EE" w:rsidRDefault="006335E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CCA2A" w14:textId="77777777" w:rsidR="006335EE" w:rsidRDefault="006335E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67F62" w14:textId="77777777" w:rsidR="006335EE" w:rsidRDefault="006335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773F6"/>
    <w:multiLevelType w:val="multilevel"/>
    <w:tmpl w:val="E506BE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BB61EA"/>
    <w:multiLevelType w:val="multilevel"/>
    <w:tmpl w:val="37AAD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4D6F89"/>
    <w:multiLevelType w:val="multilevel"/>
    <w:tmpl w:val="446E9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4B7543"/>
    <w:multiLevelType w:val="multilevel"/>
    <w:tmpl w:val="9D3A38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51476A"/>
    <w:multiLevelType w:val="multilevel"/>
    <w:tmpl w:val="FEE2EF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35C"/>
    <w:rsid w:val="000B07F5"/>
    <w:rsid w:val="00157B19"/>
    <w:rsid w:val="00626B63"/>
    <w:rsid w:val="006335EE"/>
    <w:rsid w:val="008C3EF7"/>
    <w:rsid w:val="009D3703"/>
    <w:rsid w:val="009E22D1"/>
    <w:rsid w:val="00C42D7B"/>
    <w:rsid w:val="00D26555"/>
    <w:rsid w:val="00D80C4D"/>
    <w:rsid w:val="00E92749"/>
    <w:rsid w:val="00F7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CC701"/>
  <w15:docId w15:val="{04D5A06A-E886-450D-A706-4C34A0A1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lang w:val="pt-BR" w:eastAsia="pt-BR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smallCaps/>
      <w:color w:val="FFFFFF"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smallCaps/>
      <w:sz w:val="22"/>
      <w:szCs w:val="2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smallCaps/>
      <w:color w:val="243F61"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smallCaps/>
      <w:color w:val="36609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bottom w:val="single" w:sz="6" w:space="1" w:color="4F81BD"/>
      </w:pBdr>
      <w:spacing w:before="300" w:after="0"/>
      <w:outlineLvl w:val="4"/>
    </w:pPr>
    <w:rPr>
      <w:smallCaps/>
      <w:color w:val="366091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bottom w:val="dotted" w:sz="6" w:space="1" w:color="4F81BD"/>
      </w:pBdr>
      <w:spacing w:before="300" w:after="0"/>
      <w:outlineLvl w:val="5"/>
    </w:pPr>
    <w:rPr>
      <w:smallCaps/>
      <w:color w:val="366091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720"/>
    </w:pPr>
    <w:rPr>
      <w:smallCaps/>
      <w:color w:val="4F81B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spacing w:after="1000" w:line="240" w:lineRule="auto"/>
    </w:pPr>
    <w:rPr>
      <w:smallCaps/>
      <w:color w:val="595959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335EE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35EE"/>
  </w:style>
  <w:style w:type="paragraph" w:styleId="Rodap">
    <w:name w:val="footer"/>
    <w:basedOn w:val="Normal"/>
    <w:link w:val="RodapChar"/>
    <w:uiPriority w:val="99"/>
    <w:unhideWhenUsed/>
    <w:rsid w:val="006335EE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3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11</Pages>
  <Words>3589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Leandro Silveira</cp:lastModifiedBy>
  <cp:revision>6</cp:revision>
  <dcterms:created xsi:type="dcterms:W3CDTF">2020-06-25T15:58:00Z</dcterms:created>
  <dcterms:modified xsi:type="dcterms:W3CDTF">2020-10-20T13:23:00Z</dcterms:modified>
</cp:coreProperties>
</file>